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AF" w:rsidRPr="00B63031" w:rsidRDefault="008202AF" w:rsidP="00B63031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B63031">
        <w:rPr>
          <w:rFonts w:ascii="Times New Roman" w:hAnsi="Times New Roman" w:cs="Times New Roman"/>
          <w:sz w:val="28"/>
          <w:szCs w:val="28"/>
        </w:rPr>
        <w:br/>
      </w:r>
    </w:p>
    <w:p w:rsidR="008202AF" w:rsidRPr="00B63031" w:rsidRDefault="008202AF" w:rsidP="00B6303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104C85" w:rsidP="00B63031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bookmarkStart w:id="0" w:name="_GoBack"/>
      <w:bookmarkEnd w:id="0"/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02AF" w:rsidRPr="00B63031" w:rsidRDefault="008202AF" w:rsidP="00B63031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от 12 декабря 2019 г. N 728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8202AF" w:rsidRPr="00B63031" w:rsidRDefault="008202AF" w:rsidP="00B63031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"Комплексное развитие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сельских территорий</w:t>
      </w:r>
    </w:p>
    <w:p w:rsidR="008202AF" w:rsidRPr="00B63031" w:rsidRDefault="008202AF" w:rsidP="00B63031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Республики Башкортостан"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ПРАВИЛА</w:t>
      </w: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ПРЕДОСТАВЛЕНИЯ И РАСПРЕДЕЛЕНИЯ СУБСИДИЙ БЮДЖЕТАМ</w:t>
      </w:r>
    </w:p>
    <w:p w:rsidR="008202AF" w:rsidRPr="00B63031" w:rsidRDefault="008202AF" w:rsidP="00B63031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МУНИЦИПАЛЬНЫХ ОБРАЗОВАНИЙ РЕСПУБЛИКИ БАШКОРТОСТАН</w:t>
      </w:r>
      <w:r w:rsidR="00E4462B">
        <w:rPr>
          <w:rFonts w:ascii="Times New Roman" w:hAnsi="Times New Roman" w:cs="Times New Roman"/>
          <w:sz w:val="28"/>
          <w:szCs w:val="28"/>
        </w:rPr>
        <w:t xml:space="preserve"> </w:t>
      </w:r>
      <w:r w:rsidRPr="00B63031">
        <w:rPr>
          <w:rFonts w:ascii="Times New Roman" w:hAnsi="Times New Roman" w:cs="Times New Roman"/>
          <w:sz w:val="28"/>
          <w:szCs w:val="28"/>
        </w:rPr>
        <w:t>НА ОБЕСПЕЧЕНИЕ КОМПЛЕКСНОГО РАЗВИТИЯ СЕЛЬСКИХ ТЕРРИТОРИЙ</w:t>
      </w:r>
    </w:p>
    <w:p w:rsidR="008202AF" w:rsidRPr="00B63031" w:rsidRDefault="008202AF" w:rsidP="00B630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1. Настоящие Правила устанавливают цели, порядок и условия предоставления и распределения субсидий за счет средств федерального бюджета и (или) бюджета Республики Башкортостан бюджетам муниципальных образований Республики Башкортостан (далее - местный бюджет) на реализацию проектов комплексного развития сельских территорий или сельских агломераций (далее соответственно - Правила; субсидия) в рамках реализации подпрограммы "Создание и развитие инфраструктуры на сельских территориях Республики Башкортостан" государственной программы "Комплексное развитие сельских территорий Республики Башкортостан" (далее - Программа).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2. Для целей Правил используются следующие понятия: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"заявитель" - муниципальное образование Республики Башкортостан или инициатор, представляющий в Министерство сельского хозяйства Республики Башкортостан (далее - Министерство) проектную документацию на отбор проектов;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"инициаторы" - граждане Российской Федерации, постоянно проживающие на сельских территориях или в сельских агломерациях (подтверждается регистрацией в установленном порядке по месту жительства), индивидуальные предприниматели, организации независимо от их организационно-правовой формы, осуществляющие свою деятельность на сельских территориях или в сельских агломерациях, органы местного самоуправления Республики Башкортостан, органы территориального общественного самоуправления, формирующие проекты;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lastRenderedPageBreak/>
        <w:t>"проект" - документ, содержащий комплекс мероприятий, реализуемых на сельских территориях или в сельских агломерациях, обеспечивающих достижение целей (плановых значений целевых показателей (индикаторов)) Программы (далее - проект). Мероприятия, предусмотренные проектом, должны быть направлены на реализацию следующих направлений: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а) создание, реконструкция (модернизация), капитальный ремонт объектов социальной и культурной сферы (в том числе дошкольных образовательных и общеобразовательных организаций, медицинских организаций, оказывающих первичную медико-санитарную помощь, объектов в сфере культуры, спортивных сооружений), объектов социального назначения, центров культурного развития и развития традиционных промыслов и ремесел (строительство центров народно-художественных промыслов, ремесленной деятельности, сельского туризма, организаций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народных художественных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промыслов, входящих в перечень организаций народных художественных промыслов, поддержка которых осуществляется за счет средств федерального бюджета, утвержденный в соответствии со </w:t>
      </w:r>
      <w:hyperlink r:id="rId6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народных художественных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промыслах");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б) приобретение транспортных средств и оборудования (не бывшего в употреблении или эксплуатации) для обеспечения функционирования существующих или эксплуатации новых объектов, создаваемых в рамках проектов (автобусов, автомобильного санитарного транспорта, мобильных медицинских комплексов, оборудования для реализации проектов в области телемедицинских технологий, оборудования (компьютерной и периферийной техники) для предоставления дистанционных, услуг (включая расширение государственных, образовательных, коммерческих услуг));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в) развитие питьевого и технического водоснабжения и водоотведения (строительство или реконструкция систем водоотведения и канализации, очистных сооружений, станций обезжелезивания воды, локальных водопроводов, водозаборных сооружений);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г) развитие объектов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хозяйства (строительство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-модульных котельных и перевод многоквартирных жилых домов на индивидуальное отопление);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д) развитие энергообеспечения (строительство, приобретение и монтаж газо-поршневых установок, газгольдеров, газораспределительных сетей, строительство сетей электропередачи внутри муниципального образования Республики Башкортостан, строительство уличных сетей освещения населенных пунктов (при обязательном использовании энергосберегающих технологий), строительство и оборудование автономных и возобновляемых источников энергии с применением технологий энергосбережения);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е) развитие телекоммуникаций (приобретение и монтаж оборудования, строительство линий передачи данных, обеспечивающих возможность подключения к информационно-телекоммуникационной сети Интернет);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"сельские агломерации" - сельские территории, а также поселки городского типа, рабочие поселки, не входящие в состав городских округов Республики Башкортостан, и малые города с численностью населения,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постоянно проживающего на их территории, не превышающей 30 тыс. человек;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"сельские территории" - сельские поселения, объединенные общей территорией в границах муниципального района Республики Башкортостан, сельские населенные пункты, рабочие поселки, входящие в состав городских поселений и городских округов Республики Башкортостан (за исключением городского округа город Уфа Республики Башкортостан);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"стоимость проекта" - сумма денежных средств, определенная на основании сметной стоимости, а также иных документально подтвержденных и обоснованных затрат, необходимых для реализации проекта.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3. Субсидии предоставляются в целях оказания финансовой поддержки при исполнении расходных обязательств местных бюджетов, возникающих при реализации проектов, прошедших отбор в соответствии с порядком, утверждаемым Министерством сельского хозяйства Республики Башкортостан (далее - Министерство).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4. Главным распорядителем - получателем средств бюджета Республики Башкортостан, осуществляющим предоставление субсидий из бюджета Республики Башкортостан в соответствии с Правилами, является Министерство.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Заказчиками работ по реализации проектов являются администрации муниципальных образований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Субсидии предоставляются в соответствии со сводной бюджетной росписью бюджета Республики Башкортостан в пределах лимитов бюджетных обязательств, утвержденных Министерству как получателю средств федерального бюджета и (или) бюджета Республики Башкортостан на цели, указанные в проекте.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5. Проектная документация, направляемая на отбор, должна содержать: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заявку муниципального образования Республики Башкортостан о предоставлении субсидий на очередной финансовый год и плановый период (далее - заявка) и паспорт проекта по формам, утверждаемым приказом Министерства;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информацию о наличии положительного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заключения государственной экспертизы результатов инженерных изысканий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 проектно-сметной документации в отношении каждого объекта капитального строительства, входящего в состав проекта, а также сводно-сметный расчет стоимости строительства (реконструкции, капитального ремонта);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копии документов, подтверждающих результаты проведения общественного обсуждения проекта по форме, утверждаемой приказом Министерства;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г) копии генеральных планов соответствующих сельских территорий с отраженными в них объектами, предусмотренными в составе проекта;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д) документы и (или) копии документов, которые подтверждают расходы на разработку и проведение экспертиз проектной документации для реализации проекта за период не более 2 лет, предшествующих дате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направления проекта на отбор, и содержат сведения о плательщике, объеме понесенных расходов и дате осуществления соответствующих платежей по каждому документу;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е) гарантийные письма, подписанные главами администраций муниципальных образований Республики Башкортостан, подтверждающие предусмотренные из местного бюджета объемы бюджетных ассигнований на финансирование проекта на очередной финансовый год и плановый период;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ж) в случае финансирования объектов, входящих в состав проекта, из внебюджетных источников - гарантийные письма, инвестиционные соглашения, подтверждающие данные намерения;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з) документ федерального органа исполнительной власти, осуществляющего функции по выработке и реализации государственной политики в соответствующей сфере (далее -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ФОИВ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), подтверждающий реализацию мероприятия и (или) объекта в соответствии с указанными заявителем характеристиками проекта (мощность, место расположения, период строительства и год ввода в эксплуатацию, планируемые показатели результата), о возможности включения этих мероприятия и (или) объекта в проект с указанием отсутствия их финансирования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посредством иных мер государственной поддержки в целях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исключения дублирования предоставления субсидий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иными мероприятиями государственной поддержки (далее - заключение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ФОИВ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и) документ республиканского органа исполнительной власти, осуществляющего функции по выработке и реализации государственной политики в соответствующей сфере (далее - РОИВ), подтверждающий реализацию мероприятия и (или) объекта в соответствии с указанными заявителем характеристиками проекта (мощность, место расположения, период строительства и год ввода в эксплуатацию, планируемые показатели результата), о возможности включения этих мероприятия и (или) объекта в проект с указанием отсутствия их финансирования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посредством иных мер государственной поддержки в целях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исключения дублирования предоставления субсидий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иными мероприятиями государственной поддержки (далее - заключение РОИВ).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В отношении промышленной продукции, приобретение которой необходимо для реализации проекта,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продукции, не имеющей произведенных в Российской Федерации аналогов, выданное Министерством промышленности и торговли Российской Федерации в соответствии с </w:t>
      </w:r>
      <w:hyperlink r:id="rId7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сентября 2017 года N 1135 (с последующими изменениями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), либо заключение о подтверждении производства промышленной продукции на территории Российской Федерации, выданное Министерством промышленности и торговли Российской Федерации в соответствии с </w:t>
      </w:r>
      <w:hyperlink r:id="rId8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июля 2015 года N 719 (с последующими изменениями) (далее - заключения по результатам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экспертизы).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6. Расходные обязательства муниципальных образований Республики Башкортостан, возникающие при реализации проектов, разработке проектно-сметной и исходно-разрешительной документации, а также при осуществлении экспертизы проектной документации, включая заключения по результатам экспертизы, в соответствии с Правилами не финансируются за счет субсидий.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7. Дублирование предоставления субсидий иными мероприятиями государственной поддержки в рамках реализации Программы не допускается.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8. Для участия в Программе муниципальные образования Республики Башкортостан ежегодно представляют в Министерство заявки не позднее 1 июня года, предшествующего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Заявки, поступившие по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срока их приема, приему и рассмотрению не подлежат.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Министерство на основании заявок с учетом полученных по ним заключений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РОИВ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проводит предварительный отбор и в установленном порядке формирует перечень проектов для представления в Министерство сельского хозяйства Российской Федерации в целях окончательного отбора.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РОИВ муниципальные образования Республики Башкортостан обращаются в РОИВ, которые, в свою очередь, в течение 15 рабочих дней рассматривают обращения муниципальных образований Республики Башкортостан, выдают им заключения РОИВ в произвольной форме и в случае положительного заключения РОИВ готовят обращение в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ФОИВ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для получения заключения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ФОИВ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рассматриваются рабочей комиссией Министерства и оформляются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протоколом ее заседания. Состав, полномочия и порядок деятельности рабочей комиссии утверждаются приказом Министерства.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Данным приказом также утверждается порядок проведения предварительного отбора проектов, сроки рассмотрения заявок и способы уведомления администраций муниципальных образований Республики Башкортостан о результатах отбора.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Предельные значения субсидий и количество проектов определяются Министерством сельского хозяйства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9. Критериями отбора муниципальных образований Республики Башкортостан для предоставления субсидий являются: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наличие проекта (проектов), прошедшег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-их) отбор;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наличие заявки.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7027"/>
      <w:bookmarkEnd w:id="2"/>
      <w:r w:rsidRPr="00B63031">
        <w:rPr>
          <w:rFonts w:ascii="Times New Roman" w:hAnsi="Times New Roman" w:cs="Times New Roman"/>
          <w:sz w:val="28"/>
          <w:szCs w:val="28"/>
        </w:rPr>
        <w:t>10. Субсидии предоставляются на реализацию проектов, прошедших отбор, при соблюдении следующих условий: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наличие схемы территориального планирования муниципального образования Республики Башкортостан и генерального плана населенных пунктов (поселений), на территориях которых планируется реализация проекта;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наличие утвержденной муниципальной программы, включающей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мероприятия, предусмотренные проектом;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наличие в местном бюджете бюджетных ассигнований на исполнение в очередном финансовом году и плановом периоде расходных обязательств муниципального образования Республики Башкортостан, связанных с реализацией проекта;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г) заключение соглашения между Министерством и администрацией муниципального образования Республики Башкортостан о предоставлении субсидии (далее - соглашение) в соответствии с </w:t>
      </w:r>
      <w:hyperlink r:id="rId9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года N 999 (с последующими изменениями).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Доля расходов местного бюджета в финансовом обеспечении расходного обязательства муниципального образования Республики Башкортостан,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за счет субсидии, для муниципальных районов Республики Башкортостан составляет не менее 1,5%, для городских округов Республики Башкортостан - не менее 3% общего объема бюджетных ассигнований на исполнение соответствующего расходного обязательства органа местного самоуправления.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При этом муниципальное образование Республики Башкортостан вправе увеличить долю своих расходов и привлечь внебюджетные средства в объемах, необходимых для достижения планового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значения целевого показателя результативности использования субсидий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Расходы бюджета Республики Башкортостан на финансовое обеспечение расходного обязательства определяются в размере не менее уровня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,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бюджету Республики Башкортостан субсидий из федерального бюджета.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Размер выделяемых субсидий на реализацию проектов, включая их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пообъектное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распределение, утверждается Правительством Республики Башкортостан в рамках республиканской адресной инвестиционной программы (далее -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РАИП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 и плановый период, формируемой в соответствии с </w:t>
      </w:r>
      <w:hyperlink r:id="rId10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10 августа 2012 года N 285 (с последующими изменениями).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12. Размер субсидии (С), предоставляемой местному бюджету, определяется по следующей формуле: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C =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X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x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+... </w:t>
      </w: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 - (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+ Мб +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), где: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X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i1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x</w:t>
      </w:r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i2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630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63031">
        <w:rPr>
          <w:rFonts w:ascii="Times New Roman" w:hAnsi="Times New Roman" w:cs="Times New Roman"/>
          <w:sz w:val="28"/>
          <w:szCs w:val="28"/>
          <w:vertAlign w:val="subscript"/>
        </w:rPr>
        <w:t>in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стоимость каждого из проектов муниципального образования Республики Башкортостан на очередной финансовый год и плановый период, отобранных в соответствии с Правилами;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n - количество проектов муниципального образования Республики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Башкортостан на очередной финансовый год и плановый период, отобранных в соответствии с Правилами;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затраты, произведенные на разработку проектно-сметной и исходно-разрешительной документации, осуществление экспертизы проектной документации;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Мб - размер средств местного бюджета, направляемых для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при реализации каждого из проектов;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Вб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- размер средств внебюджетных источников, привлекаемых муниципальным образованием Республики Башкортостан для реализации каждого из проектов.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Размер субсидии не может превышать стоимость отобранного проекта.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13. Определенный в результате расчетов объем субсидий местным бюджетам на соответствующий финансовый год уточняется согласно заявкам.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При уточнении расчетного объема субсидий учитываются сроки завершения строительства объектов.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 xml:space="preserve">Расчетный объем субсидии, предоставляемой местному бюджету, может быть увеличен на реализацию проекта в соответствующем финансовом году до объема потребности в субсидии согласно заявке и достижения наибольшего значения целевого показателя результативности использования субсидии, предусмотренного </w:t>
      </w:r>
      <w:hyperlink w:anchor="P7071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19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Соглашения могут быть оформлены на бумажном носителе (в случае предоставления субсидий за счет средств бюджета Республики Башкортостан) или в государственной интегрированной информационной системе управления общественными финансами "Электронный бюджет" (в случае предоставления субсидий за счет средств федерального бюджета и бюджета Республики Башкортостан) по типовой форме, утвержденной Министерством финансов Российской Федерации.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Соглашение должно содержать: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сведения о размере предоставляемой субсидии, порядок, условия и сроки ее перечисления в местный бюджет, а также объем бюджетных ассигнований, предусмотренных в местном бюджете на исполнение соответствующих расходных обязательств;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б) уровень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, выраженный в процентах от объема бюджетных ассигнований на исполнение расходного обязательства муниципального образования Республики Башкортостан, предусмотренных в местном бюджете, в целях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установленный с учетом утверждаемого Правительством Российской Федерации предельного уровня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>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в) плановое значение целевого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показателя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 обязательство муниципального образования Республики Башкортостан по достижению этого планового значения;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г) перечень объектов, входящих в состав проекта;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д) сроки и порядок представления отчетности об осуществлении расходов местного бюджета, источником финансового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>является субсидия;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е) порядок осуществления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выполнением муниципальным образованием Республики Башкортостан обязательств, предусмотренных соглашением;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ж) последствия нецелевого использования муниципальным образованием Республики Башкортостан выделенной субсидии;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з) передача муниципальному образованию Республики Башкортостан ряда полномочий и функций государственного заказчика;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и) ответственность сторон за нарушение условий соглашения; к) условия вступления в силу соглашения;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л) применение мер ответственности к муниципальному образованию Республики Башкортостан за </w:t>
      </w:r>
      <w:proofErr w:type="spellStart"/>
      <w:r w:rsidRPr="00B6303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B63031">
        <w:rPr>
          <w:rFonts w:ascii="Times New Roman" w:hAnsi="Times New Roman" w:cs="Times New Roman"/>
          <w:sz w:val="28"/>
          <w:szCs w:val="28"/>
        </w:rPr>
        <w:t xml:space="preserve"> планового значения целевого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показателя результативности использования субсидии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и за нарушение графика выполнения мероприятий по строительству (реконструкции, капитальному ремонту) объектов капитального строительства.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Внесение в соглашение изменений, предусматривающих ухудшение планового значения целевого показателя результативности использования субсидии и (или)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 более чем на 20%.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Министерство по итогам исполнения условий, предусмотренных </w:t>
      </w:r>
      <w:hyperlink w:anchor="P7027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Правил, и по отчетам муниципальных образований Республики Башкортостан об использовании субсидий вправе вносить предложения о перераспределении субсидий между муниципальными образованиями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Перераспределение субсидий между муниципальными образованиями Республики Башкортостан утверждается Правительством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16. Перечисление субсидий местным бюджетам осуществляется в установленном порядке в пределах лимитов бюджетных обязательств на основании следующих документов: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а) распоряжения Правительства Республики Башкортостан о распределении субсидий между муниципальными образованиями Республики Башкортостан;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б) уведомления о лимитах бюджетных обязательств по местным бюджетам; /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в) соглашений.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Не использованный муниципальным образованием, Республики Башкортостан по состоянию на 1 января года, следующего за отчетным, остаток субсидии подлежит возврату в доход бюджета Республики Башкортостан в течение первых 15 рабочих дней года, следующего за годом предоставления субсидии.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При наличии подтвержденной муниципальным образованием </w:t>
      </w:r>
      <w:r w:rsidRPr="00B63031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потребности в не использованном по состоянию на 1 января текущего финансового года остатке субсидии указанный остаток может быть возвращен в местный бюджет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же цели в порядке, предусмотренном Бюджетным </w:t>
      </w:r>
      <w:hyperlink r:id="rId11" w:history="1">
        <w:r w:rsidRPr="00B6303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6303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Порядок принятия соответствующего решения и возврата данного остатка устанавливается распоряжением Правительства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18. В случае если неиспользованный остаток субсидии не перечислен в доход бюджета Республики Башкортостан, указанные средства подлежат взысканию в доход бюджета Республики Башкортостан в установленном порядке, предусмотренном бюджетным законодательством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71"/>
      <w:bookmarkEnd w:id="3"/>
      <w:r w:rsidRPr="00B63031">
        <w:rPr>
          <w:rFonts w:ascii="Times New Roman" w:hAnsi="Times New Roman" w:cs="Times New Roman"/>
          <w:sz w:val="28"/>
          <w:szCs w:val="28"/>
        </w:rPr>
        <w:t xml:space="preserve">19. Эффективность использования субсидий оценивается ежеквартально и ежегодно Министерством на основе планового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значения целевого показателя результативности использования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субсидии - "Количество реализованных проектов".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031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производится путем сравнения фактически достигнутого значения целевого показателя результативности использования субсидии за соответствующий год с плановым значением этого показателя на основании отчетных сведений, представляемых муниципальными образованиями Республики Башкортостан в соответствии с формой и сроками, установленными в соглашении.</w:t>
      </w:r>
      <w:proofErr w:type="gramEnd"/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>20. В случае нарушения муниципальным образованием Республики Башкортостан условий предоставления субсидии, а также невозврата им сре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>юджет Республики Башкортостан в порядке и на условиях, которые установлены Правилами, к этому муниципальному образованию Республики Башкортостан применяются меры принуждения, предусмотренные бюджетным законодательством Российской Федерации.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21. Ответственность за достоверность представляемых в Министерство сведений и соблюдение условий предоставления субсидий возлагается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муниципальные образования Республики Башкортостан.</w:t>
      </w:r>
    </w:p>
    <w:p w:rsidR="008202AF" w:rsidRPr="00B63031" w:rsidRDefault="008202AF" w:rsidP="00B63031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031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B63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031">
        <w:rPr>
          <w:rFonts w:ascii="Times New Roman" w:hAnsi="Times New Roman" w:cs="Times New Roman"/>
          <w:sz w:val="28"/>
          <w:szCs w:val="28"/>
        </w:rPr>
        <w:t xml:space="preserve"> соблюдением администрациями муниципальных образований Республики Башкортостан условий предоставления субсидий выполняют Министерство, а также федеральные и республиканские органы исполнительной власти, осуществляющие функции по контролю и надзору в финансово-бюджетной сфере.</w:t>
      </w: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8202AF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02AF" w:rsidRPr="00B63031" w:rsidRDefault="000D7223" w:rsidP="00B6303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02AF" w:rsidRPr="00B63031" w:rsidSect="00F1165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AF"/>
    <w:rsid w:val="000D7223"/>
    <w:rsid w:val="00104C85"/>
    <w:rsid w:val="00746EC7"/>
    <w:rsid w:val="008202AF"/>
    <w:rsid w:val="00B63031"/>
    <w:rsid w:val="00E4462B"/>
    <w:rsid w:val="00F1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20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20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4B371542249C665754940D0C3F0EC09AFFA5C862ECAE9A125286EF74CA6E8D8AE82C702B99803170E3341BE2WAj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4B371542249C665754940D0C3F0EC09AFEA9C06BE9AE9A125286EF74CA6E8D8AE82C702B99803170E3341BE2WAj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4B371542249C665754940D0C3F0EC09BFEA1C260EAAE9A125286EF74CA6E8D98E8747C21CECF7524F03718FEAE76442AE96FWDj0M" TargetMode="External"/><Relationship Id="rId11" Type="http://schemas.openxmlformats.org/officeDocument/2006/relationships/hyperlink" Target="consultantplus://offline/ref=284B371542249C665754940D0C3F0EC09AFEA7C866E0AE9A125286EF74CA6E8D8AE82C702B99803170E3341BE2WAj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84B371542249C6657548A001A5351C999F7FECC62EAADCC470480B82B9A68D8D8A872297BDECB3C70FE281BE1B0755A2AWEj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4B371542249C665754940D0C3F0EC09AFFA5C065EDAE9A125286EF74CA6E8D98E8747C2A9A9E3575F6624AA4FB7A5B2BF76DD1EF9B789AW8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Батырова Гульназ Забировна</dc:creator>
  <cp:lastModifiedBy>Батырова Гульназ Забировна</cp:lastModifiedBy>
  <cp:revision>3</cp:revision>
  <dcterms:created xsi:type="dcterms:W3CDTF">2020-01-13T13:40:00Z</dcterms:created>
  <dcterms:modified xsi:type="dcterms:W3CDTF">2020-01-13T13:41:00Z</dcterms:modified>
</cp:coreProperties>
</file>