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  <w:outlineLvl w:val="0"/>
      </w:pPr>
      <w:r>
        <w:t>Утверждены</w:t>
      </w:r>
    </w:p>
    <w:p w:rsidR="005B4308" w:rsidRDefault="005B4308">
      <w:pPr>
        <w:pStyle w:val="ConsPlusNormal"/>
        <w:jc w:val="right"/>
      </w:pPr>
      <w:r>
        <w:t>Постановлением Правительства</w:t>
      </w:r>
    </w:p>
    <w:p w:rsidR="005B4308" w:rsidRDefault="005B4308">
      <w:pPr>
        <w:pStyle w:val="ConsPlusNormal"/>
        <w:jc w:val="right"/>
      </w:pPr>
      <w:r>
        <w:t>Республики Башкортостан</w:t>
      </w:r>
    </w:p>
    <w:p w:rsidR="005B4308" w:rsidRDefault="005B4308">
      <w:pPr>
        <w:pStyle w:val="ConsPlusNormal"/>
        <w:jc w:val="right"/>
      </w:pPr>
      <w:r>
        <w:t>от 20 Февраля 2015 г. N 49</w:t>
      </w:r>
    </w:p>
    <w:p w:rsidR="005B4308" w:rsidRDefault="005B4308">
      <w:pPr>
        <w:pStyle w:val="ConsPlusNormal"/>
        <w:jc w:val="center"/>
      </w:pPr>
    </w:p>
    <w:p w:rsidR="005B4308" w:rsidRDefault="005B4308">
      <w:pPr>
        <w:pStyle w:val="ConsPlusTitle"/>
        <w:jc w:val="center"/>
      </w:pPr>
      <w:bookmarkStart w:id="0" w:name="P1062"/>
      <w:bookmarkEnd w:id="0"/>
      <w:r>
        <w:t>ПРАВИЛА</w:t>
      </w:r>
    </w:p>
    <w:p w:rsidR="005B4308" w:rsidRDefault="005B4308">
      <w:pPr>
        <w:pStyle w:val="ConsPlusTitle"/>
        <w:jc w:val="center"/>
      </w:pPr>
      <w:r>
        <w:t>ПРЕДОСТАВЛЕНИЯ И РАСПРЕДЕЛЕНИЯ СУБСИДИЙ БЮДЖЕТАМ</w:t>
      </w:r>
    </w:p>
    <w:p w:rsidR="005B4308" w:rsidRDefault="005B4308">
      <w:pPr>
        <w:pStyle w:val="ConsPlusTitle"/>
        <w:jc w:val="center"/>
      </w:pPr>
      <w:r>
        <w:t>МУНИЦИПАЛЬНЫХ РАЙОНОВ РЕСПУБЛИКИ БАШКОРТОСТАН</w:t>
      </w:r>
    </w:p>
    <w:p w:rsidR="005B4308" w:rsidRDefault="005B4308">
      <w:pPr>
        <w:pStyle w:val="ConsPlusTitle"/>
        <w:jc w:val="center"/>
      </w:pPr>
      <w:r>
        <w:t>НА КОМПЛЕКСНОЕ ОБУСТРОЙСТВО СЕЛЬСКИХ ПОСЕЛЕНИЙ ОБЪЕКТАМИ</w:t>
      </w:r>
    </w:p>
    <w:p w:rsidR="005B4308" w:rsidRDefault="005B4308">
      <w:pPr>
        <w:pStyle w:val="ConsPlusTitle"/>
        <w:jc w:val="center"/>
      </w:pPr>
      <w:r>
        <w:t>СОЦИАЛЬНОЙ И ИНЖЕНЕРНОЙ ИНФРАСТРУКТУРЫ НАСЕЛЕННЫХ ПУНКТОВ,</w:t>
      </w:r>
    </w:p>
    <w:p w:rsidR="005B4308" w:rsidRDefault="005B4308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В СЕЛЬСКОЙ МЕСТНОСТИ, НА СТРОИТЕЛЬСТВО</w:t>
      </w:r>
    </w:p>
    <w:p w:rsidR="005B4308" w:rsidRDefault="005B4308">
      <w:pPr>
        <w:pStyle w:val="ConsPlusTitle"/>
        <w:jc w:val="center"/>
      </w:pPr>
      <w:r>
        <w:t>И РЕКОНСТРУКЦИЮ АВТОМОБИЛЬНЫХ ДОРОГ</w: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и условия предоставления и распределения субсидий за счет средств федерального бюджета и бюджета Республики Башкортостан бюджетам муниципальных районов Республики Башкортостан (далее - субсидии) на комплексное обустройство сельских поселений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 общего пользования с твердым покрытием, ведущих от сети автомобильных дорог общего пользования</w:t>
      </w:r>
      <w:proofErr w:type="gramEnd"/>
      <w:r>
        <w:t xml:space="preserve"> </w:t>
      </w:r>
      <w:proofErr w:type="gramStart"/>
      <w:r>
        <w:t xml:space="preserve">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реализации федеральной целевой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"Устойчивое развитие сельских территорий на 2014 - 2017 годы и на период до 2020 года", утвержденной Постановлением Правительства Российской Федерации от 15 июля 2013 года N 598 (с последующими изменениями), и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"Устойчивое развитие сельских территорий Республики Башкортостан</w:t>
      </w:r>
      <w:proofErr w:type="gramEnd"/>
      <w:r>
        <w:t xml:space="preserve"> до 2020 года" государственной программы "Развитие сельского хозяйства и регулирование рынков сельскохозяйственной продукции, сырья и продовольствия в Республике Башкортостан", утвержденной Постановлением Правительства Республики Башкортостан от 17 декабря 2012 года N 458 (с последующими изменениями) (далее - Программа).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Под сельской местностью в настоящих Правилах 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 городских округов, на территории которых преобладает деятельность, связанная с производством и переработкой сельскохозяйственной продукции.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К понятию сельской местности, используемому в настоящих Правилах, не относятся поселки городского типа Приютово и Чишмы.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К общественно значимым объектам сельских населенных пунктов относятся здания обособленного подразделения организации почтовой связи, здания органа государственной власти или органа местного самоуправления либо иные расположенные в сельском населенном пункте здания или сооружения, в которых расположены школа, детский сад, больница, поликлиника или фельдшерско-акушерский пункт, а также объекты торговли.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К объектам производства и переработки сельскохозяйственной продукции относятся здания, строения и сооружения, используемые для производства, хранения и переработки сельскохозяйственной продукции.</w:t>
      </w:r>
    </w:p>
    <w:p w:rsidR="005B4308" w:rsidRDefault="005B4308">
      <w:pPr>
        <w:pStyle w:val="ConsPlusNormal"/>
        <w:spacing w:before="220"/>
        <w:ind w:firstLine="540"/>
        <w:jc w:val="both"/>
      </w:pPr>
      <w:bookmarkStart w:id="1" w:name="P1075"/>
      <w:bookmarkEnd w:id="1"/>
      <w:r>
        <w:t>2. Субсидии предоставляются в целях оказания финансовой поддержки при исполнении расходных обязательств бюджетов муниципальных районов Республики Башкортостан, возникающих при реализации мероприятий Программы, направленных:</w:t>
      </w:r>
    </w:p>
    <w:p w:rsidR="005B4308" w:rsidRDefault="005B4308">
      <w:pPr>
        <w:pStyle w:val="ConsPlusNormal"/>
        <w:spacing w:before="220"/>
        <w:ind w:firstLine="540"/>
        <w:jc w:val="both"/>
      </w:pPr>
      <w:bookmarkStart w:id="2" w:name="P1076"/>
      <w:bookmarkEnd w:id="2"/>
      <w:r>
        <w:t xml:space="preserve">а) на реализацию проектов обустройства (строительства и реконструкции) объектами </w:t>
      </w:r>
      <w:r>
        <w:lastRenderedPageBreak/>
        <w:t>социальной и инженерной инфраструктуры сельских населенных пунктов (далее - объекты социального и инженерного обустройства (строительства и реконструкции)), предусматривающих: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развитие сети общеобразовательных организаций;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развитие сети фельдшерско-акушерских пунктов и (или) офисов врачей общей практики;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развитие сети плоскостных спортивных сооружений;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развитие сети учреждений культурно-досугового типа;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развитие газификации;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развитие водоснабжения;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развитие электроснабжения;</w:t>
      </w:r>
    </w:p>
    <w:p w:rsidR="005B4308" w:rsidRDefault="005B4308">
      <w:pPr>
        <w:pStyle w:val="ConsPlusNormal"/>
        <w:spacing w:before="220"/>
        <w:ind w:firstLine="540"/>
        <w:jc w:val="both"/>
      </w:pPr>
      <w:bookmarkStart w:id="3" w:name="P1084"/>
      <w:bookmarkEnd w:id="3"/>
      <w:r>
        <w:t>б) на реализацию проектов комплексного обустройства площадок под компактную жилищную застройку (далее - проекты комплексной застройки), предусматривающих: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инженерную подготовку площадки под компактную жилищную застройку;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строительство и реконструкцию объектов социальной и культурной сферы (дошкольных образовательных и общеобразовательных организаций, амбулаторно-поликлинических учреждений, фельдшерско-акушерских пунктов, офисов врачей общей практики, учреждений культурно-досугового типа, спортивных сооружений и площадок);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обеспечение уличного освещения, строительство уличных дорог и тротуаров, озеленение;</w:t>
      </w:r>
    </w:p>
    <w:p w:rsidR="005B4308" w:rsidRDefault="005B4308">
      <w:pPr>
        <w:pStyle w:val="ConsPlusNormal"/>
        <w:spacing w:before="220"/>
        <w:ind w:firstLine="540"/>
        <w:jc w:val="both"/>
      </w:pPr>
      <w:bookmarkStart w:id="4" w:name="P1088"/>
      <w:bookmarkEnd w:id="4"/>
      <w:r>
        <w:t>в) на строительство и реконструкцию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(далее - автомобильные дороги).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3. Субсидия предоставляется бюджету муниципального района Республики Башкортостан и расходуется на следующих условиях: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а) наличие схемы территориального планирования муниципального района Республики Башкортостан и генерального плана сельских поселений, на территории которых планируется реализация мероприятий Программы;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б) наличие утвержденной муниципальной программы, включающей мероприятия, предусмотренные </w:t>
      </w:r>
      <w:hyperlink w:anchor="P1075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в) наличие средств бюджета муниципального района Республики Башкортостан на исполнение в очередном финансовом году и плановом периоде расходных обязательств муниципального района Республики Башкортостан, связанных с реализацией мероприятий, предусмотренных </w:t>
      </w:r>
      <w:hyperlink w:anchor="P107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84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Доля расходов бюджета муниципального района Республики Башкортостан в финансировании расходного обязательства муниципального района Республики Башкортостан, </w:t>
      </w:r>
      <w:proofErr w:type="spellStart"/>
      <w:r>
        <w:t>софинансируемого</w:t>
      </w:r>
      <w:proofErr w:type="spellEnd"/>
      <w:r>
        <w:t xml:space="preserve"> за счет субсидии, составляет не менее 1,5 процента общего объема бюджетных ассигнований на исполнение соответствующего расходного обязательства органа местного самоуправления, за исключением мероприятий, указанных в </w:t>
      </w:r>
      <w:hyperlink w:anchor="P1088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Правил. При этом муниципальный район Республики Башкортостан вправе увеличить долю своих расходов в случае </w:t>
      </w:r>
      <w:proofErr w:type="spellStart"/>
      <w:r>
        <w:t>непривлечения</w:t>
      </w:r>
      <w:proofErr w:type="spellEnd"/>
      <w:r>
        <w:t xml:space="preserve"> средств внебюджетных источников, указанных в </w:t>
      </w:r>
      <w:hyperlink w:anchor="P1094" w:history="1">
        <w:r>
          <w:rPr>
            <w:color w:val="0000FF"/>
          </w:rPr>
          <w:t>подпункте "г" пункта 3</w:t>
        </w:r>
      </w:hyperlink>
      <w:r>
        <w:t xml:space="preserve"> настоящих Правил;</w:t>
      </w:r>
    </w:p>
    <w:p w:rsidR="005B4308" w:rsidRDefault="005B4308">
      <w:pPr>
        <w:pStyle w:val="ConsPlusNormal"/>
        <w:spacing w:before="220"/>
        <w:ind w:firstLine="540"/>
        <w:jc w:val="both"/>
      </w:pPr>
      <w:bookmarkStart w:id="5" w:name="P1094"/>
      <w:bookmarkEnd w:id="5"/>
      <w:r>
        <w:t xml:space="preserve">г) привлечение муниципальным районом Республики Башкортостан внебюджетных средств в объемах, необходимых для достижения установленных соглашением значений показателей </w:t>
      </w:r>
      <w:r>
        <w:lastRenderedPageBreak/>
        <w:t xml:space="preserve">результативности использования субсидии, направленных на реализацию мероприятий, указанных в </w:t>
      </w:r>
      <w:hyperlink w:anchor="P1075" w:history="1">
        <w:r>
          <w:rPr>
            <w:color w:val="0000FF"/>
          </w:rPr>
          <w:t>пункте 2</w:t>
        </w:r>
      </w:hyperlink>
      <w:r>
        <w:t xml:space="preserve"> настоящих Правил, за исключением мероприятий, указанных в </w:t>
      </w:r>
      <w:hyperlink w:anchor="P1088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Правил;</w:t>
      </w:r>
    </w:p>
    <w:p w:rsidR="005B4308" w:rsidRDefault="005B4308">
      <w:pPr>
        <w:pStyle w:val="ConsPlusNormal"/>
        <w:spacing w:before="220"/>
        <w:ind w:firstLine="540"/>
        <w:jc w:val="both"/>
      </w:pPr>
      <w:proofErr w:type="gramStart"/>
      <w:r>
        <w:t xml:space="preserve">д) наличие нормативного правового акта органа местного самоуправления о местном бюджете на очередной финансовый год и плановый период об исполнении расходных обязательств органа местного самоуправления, связанных с реализацией мероприятий, предусмотренных </w:t>
      </w:r>
      <w:hyperlink w:anchor="P1075" w:history="1">
        <w:r>
          <w:rPr>
            <w:color w:val="0000FF"/>
          </w:rPr>
          <w:t>пунктом 2</w:t>
        </w:r>
      </w:hyperlink>
      <w:r>
        <w:t xml:space="preserve"> настоящих Правил, подтвержденных выписками из решения совета муниципального района Республики Башкортостан о бюджете муниципального района Республики Башкортостан на очередной финансовый год и плановый период, за исключением мероприятий, указанных</w:t>
      </w:r>
      <w:proofErr w:type="gramEnd"/>
      <w:r>
        <w:t xml:space="preserve"> в </w:t>
      </w:r>
      <w:hyperlink w:anchor="P1088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е) наличие утвержденной постановлением администрации муниципального района Республики Башкортостан проектно-сметной документации и положительного заключения государственной экспертизы на объекты в рамках реализации мероприятий, указанных в </w:t>
      </w:r>
      <w:hyperlink w:anchor="P1075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5B4308" w:rsidRDefault="005B4308">
      <w:pPr>
        <w:pStyle w:val="ConsPlusNormal"/>
        <w:spacing w:before="220"/>
        <w:ind w:firstLine="540"/>
        <w:jc w:val="both"/>
      </w:pPr>
      <w:bookmarkStart w:id="6" w:name="P1097"/>
      <w:bookmarkEnd w:id="6"/>
      <w:r>
        <w:t xml:space="preserve">4. </w:t>
      </w:r>
      <w:proofErr w:type="gramStart"/>
      <w:r>
        <w:t xml:space="preserve">Для участия в Программе муниципальные районы Республики Башкортостан ежегодно представляют государственным заказчикам заявки на участие в Программе с приложением положительного заключения государственной экспертизы по мероприятиям, указанным в </w:t>
      </w:r>
      <w:hyperlink w:anchor="P107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84" w:history="1">
        <w:r>
          <w:rPr>
            <w:color w:val="0000FF"/>
          </w:rPr>
          <w:t>"б" пункта 2</w:t>
        </w:r>
      </w:hyperlink>
      <w:r>
        <w:t xml:space="preserve"> настоящих Правил, не позднее 1 сентября года, предшествующего планируемому, по мероприятиям, указанным в </w:t>
      </w:r>
      <w:hyperlink w:anchor="P1088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- ежегодно не позднее 1 августа года, предшествующего планируемому</w:t>
      </w:r>
      <w:proofErr w:type="gramEnd"/>
      <w:r>
        <w:t>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Государственные заказчики Программы проводят отбор проектов на планируемый год в соответствии с настоящими Правилами и в пределах объемов средств, предусмотренных в бюджете Республики Башкортостан на реализацию Программы на очередной финансовый год и на плановый период.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5. Критерии отбора проектов (объектов) на включение в Программу: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а) объекты населенных пунктов, в которых развивается агропромышленное производство, реализуются или имеются планы по реализации инвестиционных проектов в агропромышленной сфере;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б) объекты не завершены строительством в рамках Программы;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в) новые объекты социальной и инженерной инфраструктуры, расположенные в сельской местности, строительство и реконструкция автомобильных дорог включены в генеральные планы развития сельских поселений.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6. Государственные заказчики - соисполнители Программы в соответствующей сфере деятельности по результатам отбора проектов (объектов) готовят заключение о необходимости </w:t>
      </w:r>
      <w:proofErr w:type="spellStart"/>
      <w:r>
        <w:t>софинансирования</w:t>
      </w:r>
      <w:proofErr w:type="spellEnd"/>
      <w:r>
        <w:t xml:space="preserve"> строительства и реконструкции проектов (объектов), заявленных муниципальными районами, и направляют его государственному заказчику - координатору Программы - Министерству сельского хозяйства Республики Башкортостан (далее - Министерство).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Министерство на основании заявок администраций муниципальных районов Республики Башкортостан и с учетом полученных по ним заключений в установленном порядке формирует перечень строек и объектов, предполагаемых к финансированию на очередной финансовый год.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Государственный комитет Республики Башкортостан по транспорту и дорожному хозяйству после утверждения Министерством перечня объектов на строительство и реконструкцию автомобильных дорог формирует и представляет заявку до 1 сентября в Министерство сельского хозяйства Российской Федерации и Федеральное дорожное агентство (далее - </w:t>
      </w:r>
      <w:proofErr w:type="spellStart"/>
      <w:r>
        <w:t>Росавтодор</w:t>
      </w:r>
      <w:proofErr w:type="spellEnd"/>
      <w:r>
        <w:t>).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7. Предварительный отбор проектов комплексной застройки сельских поселений </w:t>
      </w:r>
      <w:r>
        <w:lastRenderedPageBreak/>
        <w:t>осуществляется Министерством на конкурсной основе.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Предельные значения субсидий и количество проектов комплексной компактной застройки сельских поселений определяются Министерством сельского хозяйства Российской Федерации.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8. Распределение субсидий между муниципальными районами Республики Башкортостан осуществляется главным распорядителем бюджетных средств - Министерством в пределах бюджетных ассигнований, предусмотренных на финансирование (</w:t>
      </w:r>
      <w:proofErr w:type="spellStart"/>
      <w:r>
        <w:t>софинансирование</w:t>
      </w:r>
      <w:proofErr w:type="spellEnd"/>
      <w:r>
        <w:t xml:space="preserve">) мероприятий, указанных в </w:t>
      </w:r>
      <w:hyperlink w:anchor="P1075" w:history="1">
        <w:r>
          <w:rPr>
            <w:color w:val="0000FF"/>
          </w:rPr>
          <w:t>пункте 2</w:t>
        </w:r>
      </w:hyperlink>
      <w:r>
        <w:t xml:space="preserve"> настоящих Правил, за исключением мероприятий, указанных в </w:t>
      </w:r>
      <w:hyperlink w:anchor="P1088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Объемы субсидий определяются Министерством в соответствии с порядками, изложенными в </w:t>
      </w:r>
      <w:hyperlink w:anchor="P1183" w:history="1">
        <w:r>
          <w:rPr>
            <w:color w:val="0000FF"/>
          </w:rPr>
          <w:t>приложениях N 1</w:t>
        </w:r>
      </w:hyperlink>
      <w:r>
        <w:t xml:space="preserve"> - </w:t>
      </w:r>
      <w:hyperlink w:anchor="P1541" w:history="1">
        <w:r>
          <w:rPr>
            <w:color w:val="0000FF"/>
          </w:rPr>
          <w:t>8</w:t>
        </w:r>
      </w:hyperlink>
      <w:r>
        <w:t xml:space="preserve"> к настоящим Правилам, исходя из следующих критериев: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а) объема бюджетных ассигнований, предусмотренных за счет средств федерального бюджета и бюджета Республики Башкортостан на очередной финансовый год и на плановый период на финансирование (</w:t>
      </w:r>
      <w:proofErr w:type="spellStart"/>
      <w:r>
        <w:t>софинансирование</w:t>
      </w:r>
      <w:proofErr w:type="spellEnd"/>
      <w:r>
        <w:t xml:space="preserve">) мероприятий, указанных в </w:t>
      </w:r>
      <w:hyperlink w:anchor="P1075" w:history="1">
        <w:r>
          <w:rPr>
            <w:color w:val="0000FF"/>
          </w:rPr>
          <w:t>пункте 2</w:t>
        </w:r>
      </w:hyperlink>
      <w:r>
        <w:t xml:space="preserve"> настоящих Правил, за исключением мероприятий, указанных в </w:t>
      </w:r>
      <w:hyperlink w:anchor="P1088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б) удельного веса численности сельского населения в муниципальном районе (для мероприятий по развитию общеобразовательных учреждений - удельного веса численности учащихся общеобразовательных учреждений в сельской местности) по состоянию на начало текущего финансового года.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Показатель не применяется при расчете объемов субсидий на реализацию проектов (объектов) по развитию газификации, водоснабжения и электрификации в сельской местности;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в) уровня обеспеченности муниципального района объектами социальной и инженерной инфраструктуры по мероприятиям Программы;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г) удельного веса объектов инфраструктуры, находящихся в ветхом и аварийном состоянии, в общем количестве объектов инфраструктуры по мероприятиям Программы.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При определении уровня обеспеченности муниципальных районов объектами социально-инженерного обустройства используются данные Федеральной службы государственной статистики на последнюю отчетную дату: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удельный вес учащихся, обучающихся в 1-ю смену, в общей численности учащихся общеобразовательных учреждений в сельской местности;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количество фельдшерско-акушерских пунктов и (или) офисов врачей общей практики на 10 тыс. человек, проживающих в сельской местности;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количество спортивных площадок и сооружений на 10 тыс. человек, проживающих в сельской местности;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количество мест в учреждениях культурно-досугового типа на 1 тыс. человек, проживающих в сельской местности;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уровень газификации домов (квартир) сетевым газом в сельской местности;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обеспеченность сельского населения питьевой водой.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Определенный в результате расчетов объем субсидий бюджетам муниципальных районов Республики Башкортостан на соответствующий финансовый год уточняется согласно бюджетным заявкам, представленным муниципальными районами Республики Башкортостан, а также с учетом оценки эффективности использования субсидий по итогам года, предшествующего </w:t>
      </w:r>
      <w:proofErr w:type="gramStart"/>
      <w:r>
        <w:t>отчетному</w:t>
      </w:r>
      <w:proofErr w:type="gramEnd"/>
      <w:r>
        <w:t xml:space="preserve">, в соответствии с </w:t>
      </w:r>
      <w:hyperlink w:anchor="P1147" w:history="1">
        <w:r>
          <w:rPr>
            <w:color w:val="0000FF"/>
          </w:rPr>
          <w:t>пунктом 17</w:t>
        </w:r>
      </w:hyperlink>
      <w:r>
        <w:t xml:space="preserve"> настоящих Правил.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lastRenderedPageBreak/>
        <w:t xml:space="preserve">Расчетный объем субсидии, предоставляемой бюджету муниципального района Республики Башкортостан, может быть увеличен на завершение строительства (реконструкции) объектов социального и инженерного обустройства в соответствующем финансовом году до объема потребности в субсидии согласно бюджетной заявке и достижения наибольших </w:t>
      </w:r>
      <w:proofErr w:type="gramStart"/>
      <w:r>
        <w:t>значений показателей результативности предоставления субсидий</w:t>
      </w:r>
      <w:proofErr w:type="gramEnd"/>
      <w:r>
        <w:t>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9. Распределение субсидий между муниципальными районами Республики Башкортостан на реализацию мероприятий, указанных в </w:t>
      </w:r>
      <w:hyperlink w:anchor="P1088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осуществляется Государственным комитетом Республики Башкортостан по транспорту и дорожному хозяйству в пределах бюджетных ассигнований, предусмотренных на финансирование (</w:t>
      </w:r>
      <w:proofErr w:type="spellStart"/>
      <w:r>
        <w:t>софинансирование</w:t>
      </w:r>
      <w:proofErr w:type="spellEnd"/>
      <w:r>
        <w:t xml:space="preserve">) мероприятий, указанных в </w:t>
      </w:r>
      <w:hyperlink w:anchor="P1088" w:history="1">
        <w:r>
          <w:rPr>
            <w:color w:val="0000FF"/>
          </w:rPr>
          <w:t>подпункте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 пункта 2</w:t>
        </w:r>
      </w:hyperlink>
      <w:r>
        <w:t xml:space="preserve"> настоящих Правил.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10. Доля средств и уровень </w:t>
      </w:r>
      <w:proofErr w:type="spellStart"/>
      <w:r>
        <w:t>софинансирования</w:t>
      </w:r>
      <w:proofErr w:type="spellEnd"/>
      <w:r>
        <w:t xml:space="preserve"> расходных обязательств из федерального бюджета и бюджета Республики Башкортостан на реализацию мероприятий, указанных в </w:t>
      </w:r>
      <w:hyperlink w:anchor="P1075" w:history="1">
        <w:r>
          <w:rPr>
            <w:color w:val="0000FF"/>
          </w:rPr>
          <w:t>пункте 2</w:t>
        </w:r>
      </w:hyperlink>
      <w:r>
        <w:t xml:space="preserve"> настоящих Правил, определяются ежегодными соглашениями между Правительством Республики Башкортостан и федеральными органами исполнительной власти, </w:t>
      </w:r>
      <w:proofErr w:type="spellStart"/>
      <w:r>
        <w:t>Росавтодором</w:t>
      </w:r>
      <w:proofErr w:type="spellEnd"/>
      <w:r>
        <w:t>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Объем </w:t>
      </w:r>
      <w:proofErr w:type="spellStart"/>
      <w:r>
        <w:t>софинансирования</w:t>
      </w:r>
      <w:proofErr w:type="spellEnd"/>
      <w:r>
        <w:t xml:space="preserve"> за счет средств бюджетов муниципальных районов Республики Башкортостан и внебюджетных источников определяется ежегодным соглашением (договором), заключенным между Министерством и администрацией муниципального района Республики Башкортостан в соответствии с </w:t>
      </w:r>
      <w:hyperlink w:anchor="P1132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11. Формирование перечня объектов по мероприятиям, указанным в </w:t>
      </w:r>
      <w:hyperlink w:anchor="P107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84" w:history="1">
        <w:r>
          <w:rPr>
            <w:color w:val="0000FF"/>
          </w:rPr>
          <w:t>"б" пункта 2</w:t>
        </w:r>
      </w:hyperlink>
      <w:r>
        <w:t xml:space="preserve"> настоящих Правил, осуществляет Министерство.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Формирование перечня объектов по мероприятиям, указанным в </w:t>
      </w:r>
      <w:hyperlink w:anchor="P1088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осуществляет Государственный комитет Республики Башкортостан по транспорту и дорожному хозяйству.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Перечень объектов по мероприятиям, указанным в </w:t>
      </w:r>
      <w:hyperlink w:anchor="P1088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согласовывается с Министерством.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Перечень объектов и распределение объемов субсидий между муниципальными районами Республики Башкортостан ежегодно утверждаются распоряжением Правительства Республики Башкортостан.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Строительство и реконструкция автомобильных дорог осуществляются в рамках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значения.</w:t>
      </w:r>
    </w:p>
    <w:p w:rsidR="005B4308" w:rsidRDefault="005B4308">
      <w:pPr>
        <w:pStyle w:val="ConsPlusNormal"/>
        <w:spacing w:before="220"/>
        <w:ind w:firstLine="540"/>
        <w:jc w:val="both"/>
      </w:pPr>
      <w:bookmarkStart w:id="7" w:name="P1132"/>
      <w:bookmarkEnd w:id="7"/>
      <w:r>
        <w:t>12. Во исполнение распоряжения Правительства Республики Башкортостан государственные заказчики Программы заключают с администрациями муниципальных районов Республики Башкортостан соглашения (договоры) о реализации мероприятий Программы, в которых предусматриваются: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сведения об объеме субсидий;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целевое назначение субсидий;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обязательство муниципального района о достижении </w:t>
      </w:r>
      <w:proofErr w:type="gramStart"/>
      <w:r>
        <w:t>значений целевых показателей эффективности использования субсидий</w:t>
      </w:r>
      <w:proofErr w:type="gramEnd"/>
      <w:r>
        <w:t>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передача администрациям муниципальных районов Республики Башкортостан ряда полномочий и функций государственных заказчиков.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Форма соглашения утверждается Министерством по мероприятиям, предусмотренным </w:t>
      </w:r>
      <w:hyperlink w:anchor="P107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084" w:history="1">
        <w:r>
          <w:rPr>
            <w:color w:val="0000FF"/>
          </w:rPr>
          <w:t>"б" пункта 2</w:t>
        </w:r>
      </w:hyperlink>
      <w:r>
        <w:t xml:space="preserve"> настоящих Правил, Государственным комитетом Республики </w:t>
      </w:r>
      <w:r>
        <w:lastRenderedPageBreak/>
        <w:t xml:space="preserve">Башкортостан по транспорту и дорожному хозяйству - по мероприятию, предусмотренному </w:t>
      </w:r>
      <w:hyperlink w:anchor="P1088" w:history="1">
        <w:r>
          <w:rPr>
            <w:color w:val="0000FF"/>
          </w:rPr>
          <w:t>подпунктом "в" пункта 2</w:t>
        </w:r>
      </w:hyperlink>
      <w:r>
        <w:t xml:space="preserve"> настоящих Правил.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13. Внесение в соглашение изменений, предусматривающих ухудшение значений показателей результативности использования субсидии, не допускается в течение всего периода действия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сокращения размера субсидии (более чем на 20 процентов).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14. Перечисление субсидий в доходы бюджетов муниципальных районов Республики Башкортостан осуществляется в установленном порядке в пределах лимитов бюджетных обязательств на основании следующих документов: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а) распоряжения Правительства Республики Башкортостан о распределении субсидий между муниципальными районами;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б) уведомления о лимитах бюджетных обязательств по бюджетам муниципальных районов Республики Башкортостан;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в) соглашений (договоров), заключенных между государственными заказчиками и администрациями муниципальных районов Республики Башкортостан;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г) заявок государственных заказчиков на кассовый расход.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15. Не использованные муниципальным районом по состоянию на 1 января текущего года остатки субсидии подлежат возврату в доход Республики Башкортостан. В случае</w:t>
      </w:r>
      <w:proofErr w:type="gramStart"/>
      <w:r>
        <w:t>,</w:t>
      </w:r>
      <w:proofErr w:type="gramEnd"/>
      <w:r>
        <w:t xml:space="preserve"> если неиспользованный остаток субсидии не перечислен в доход Республики Башкортостан, указанные средства подлежат взысканию в доход Республики Башкортостан в установленном порядке.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Субсидия, потребность в которой подтверждена муниципальным районом, может быть возвращена в бюджет муниципального района Республики Башкортостан в текущем финансовом году </w:t>
      </w:r>
      <w:proofErr w:type="gramStart"/>
      <w:r>
        <w:t>на те</w:t>
      </w:r>
      <w:proofErr w:type="gramEnd"/>
      <w:r>
        <w:t xml:space="preserve"> же цели в соответствии с бюджетным законодательством Российской Федерации.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16. Государственные заказчики - соисполнители Программы и администрации муниципальных районов Республики Башкортостан представляют ежеквартально не позднее 5-го числа месяца, следующего за отчетным кварталом, отчет об исполнении условий предоставления субсидии по форме, утверждаемой Министерством.</w:t>
      </w:r>
    </w:p>
    <w:p w:rsidR="005B4308" w:rsidRDefault="005B4308">
      <w:pPr>
        <w:pStyle w:val="ConsPlusNormal"/>
        <w:spacing w:before="220"/>
        <w:ind w:firstLine="540"/>
        <w:jc w:val="both"/>
      </w:pPr>
      <w:bookmarkStart w:id="8" w:name="P1147"/>
      <w:bookmarkEnd w:id="8"/>
      <w:r>
        <w:t>17. Эффективность использования субсидий оценивается ежегодно главными распорядителями бюджетных средств на основании следующих показателей результативности: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а) ввод в действие в рамках Программы следующих объектов социального, инженерного обустройства и автомобильных дорог: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общеобразовательных организаций;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фельдшерско-акушерских пунктов и (или) офисов врачей общей практики;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плоскостных спортивных сооружений;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учреждений культурно-досугового типа;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распределительных газовых сетей;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локальных водопроводов;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автомобильных дорог;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линий электропередачи;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lastRenderedPageBreak/>
        <w:t>б) 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18. В случае</w:t>
      </w:r>
      <w:proofErr w:type="gramStart"/>
      <w:r>
        <w:t>,</w:t>
      </w:r>
      <w:proofErr w:type="gramEnd"/>
      <w:r>
        <w:t xml:space="preserve"> если по итогам года, предшествующего планируемому, показатели использования субсидий, установленные в </w:t>
      </w:r>
      <w:hyperlink w:anchor="P1147" w:history="1">
        <w:r>
          <w:rPr>
            <w:color w:val="0000FF"/>
          </w:rPr>
          <w:t>пункте 17</w:t>
        </w:r>
      </w:hyperlink>
      <w:r>
        <w:t xml:space="preserve"> настоящих Правил, не достигнуты, объемы субсидий на очередной финансовый год подлежат уменьшению на один процент за каждый неисполненный пункт установленного значения показателя.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19. В случаях нецелевого использования бюджетных средств, отсутствия потребности в субсидиях их остаток подлежит возврату в доход федерального бюджета и бюджета Республики Башкортостан для последующего перераспределения неиспользованного объема субсидий между другими муниципальными районами, имеющими право на получение субсидий в соответствии с настоящими Правилами.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Решение о приостановлении перечисления (сокращении размера) субсидии бюджету муниципального района Республики Башкортостан не принимается в случае, если условия предоставления субсидии не были выполнены в силу обстоятельств непреодолимой силы.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20. Остаток не использованных в текущем году субсидий, потребность в которых сохраняется, подлежит использованию в очередном финансовом году </w:t>
      </w:r>
      <w:proofErr w:type="gramStart"/>
      <w:r>
        <w:t>на те</w:t>
      </w:r>
      <w:proofErr w:type="gramEnd"/>
      <w:r>
        <w:t xml:space="preserve"> же цели в порядке, установленном настоящими Правилами.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21. Ответственность за достоверность представляемых в Министерство и другим государственным заказчикам - соисполнителям Программы сведений и целевое использование субсидий возлагается на администрации муниципальных районов Республики Башкортостан.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Контроль за</w:t>
      </w:r>
      <w:proofErr w:type="gramEnd"/>
      <w:r>
        <w:t xml:space="preserve"> соблюдением целевого использования администрациями муниципальных районов Республики Башкортостан бюджетных средств осуществляют главные распределители бюджетных средств.</w:t>
      </w: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  <w:outlineLvl w:val="1"/>
      </w:pPr>
      <w:r>
        <w:t>Приложение N 1</w:t>
      </w:r>
    </w:p>
    <w:p w:rsidR="005B4308" w:rsidRDefault="005B4308">
      <w:pPr>
        <w:pStyle w:val="ConsPlusNormal"/>
        <w:jc w:val="right"/>
      </w:pPr>
      <w:r>
        <w:t>к Правилам предоставления</w:t>
      </w:r>
    </w:p>
    <w:p w:rsidR="005B4308" w:rsidRDefault="005B4308">
      <w:pPr>
        <w:pStyle w:val="ConsPlusNormal"/>
        <w:jc w:val="right"/>
      </w:pPr>
      <w:r>
        <w:t>и распределения субсидий</w:t>
      </w:r>
    </w:p>
    <w:p w:rsidR="005B4308" w:rsidRDefault="005B4308">
      <w:pPr>
        <w:pStyle w:val="ConsPlusNormal"/>
        <w:jc w:val="right"/>
      </w:pPr>
      <w:r>
        <w:t>бюджетам муниципальных районов</w:t>
      </w:r>
    </w:p>
    <w:p w:rsidR="005B4308" w:rsidRDefault="005B4308">
      <w:pPr>
        <w:pStyle w:val="ConsPlusNormal"/>
        <w:jc w:val="right"/>
      </w:pPr>
      <w:r>
        <w:t>Республики Башкортостан</w:t>
      </w:r>
    </w:p>
    <w:p w:rsidR="005B4308" w:rsidRDefault="005B4308">
      <w:pPr>
        <w:pStyle w:val="ConsPlusNormal"/>
        <w:jc w:val="right"/>
      </w:pPr>
      <w:r>
        <w:t>на комплексное обустройство</w:t>
      </w:r>
    </w:p>
    <w:p w:rsidR="005B4308" w:rsidRDefault="005B4308">
      <w:pPr>
        <w:pStyle w:val="ConsPlusNormal"/>
        <w:jc w:val="right"/>
      </w:pPr>
      <w:r>
        <w:t>сельских поселений объектами</w:t>
      </w:r>
    </w:p>
    <w:p w:rsidR="005B4308" w:rsidRDefault="005B4308">
      <w:pPr>
        <w:pStyle w:val="ConsPlusNormal"/>
        <w:jc w:val="right"/>
      </w:pPr>
      <w:r>
        <w:t>социальной и инженерной</w:t>
      </w:r>
    </w:p>
    <w:p w:rsidR="005B4308" w:rsidRDefault="005B4308">
      <w:pPr>
        <w:pStyle w:val="ConsPlusNormal"/>
        <w:jc w:val="right"/>
      </w:pPr>
      <w:r>
        <w:t xml:space="preserve">инфраструктуры </w:t>
      </w:r>
      <w:proofErr w:type="gramStart"/>
      <w:r>
        <w:t>населенных</w:t>
      </w:r>
      <w:proofErr w:type="gramEnd"/>
    </w:p>
    <w:p w:rsidR="005B4308" w:rsidRDefault="005B4308">
      <w:pPr>
        <w:pStyle w:val="ConsPlusNormal"/>
        <w:jc w:val="right"/>
      </w:pPr>
      <w:r>
        <w:t>пунктов, расположенных</w:t>
      </w:r>
    </w:p>
    <w:p w:rsidR="005B4308" w:rsidRDefault="005B4308">
      <w:pPr>
        <w:pStyle w:val="ConsPlusNormal"/>
        <w:jc w:val="right"/>
      </w:pPr>
      <w:r>
        <w:t>в сельской местности,</w:t>
      </w:r>
    </w:p>
    <w:p w:rsidR="005B4308" w:rsidRDefault="005B4308">
      <w:pPr>
        <w:pStyle w:val="ConsPlusNormal"/>
        <w:jc w:val="right"/>
      </w:pPr>
      <w:r>
        <w:t>на строительство и реконструкцию</w:t>
      </w:r>
    </w:p>
    <w:p w:rsidR="005B4308" w:rsidRDefault="005B4308">
      <w:pPr>
        <w:pStyle w:val="ConsPlusNormal"/>
        <w:jc w:val="right"/>
      </w:pPr>
      <w:r>
        <w:t>автомобильных дорог</w:t>
      </w:r>
    </w:p>
    <w:p w:rsidR="005B4308" w:rsidRDefault="005B4308">
      <w:pPr>
        <w:pStyle w:val="ConsPlusNormal"/>
        <w:jc w:val="center"/>
      </w:pPr>
    </w:p>
    <w:p w:rsidR="005B4308" w:rsidRDefault="005B4308">
      <w:pPr>
        <w:pStyle w:val="ConsPlusNormal"/>
        <w:jc w:val="center"/>
      </w:pPr>
      <w:bookmarkStart w:id="9" w:name="P1183"/>
      <w:bookmarkEnd w:id="9"/>
      <w:r>
        <w:t>ПОРЯДОК</w:t>
      </w:r>
    </w:p>
    <w:p w:rsidR="005B4308" w:rsidRDefault="005B4308">
      <w:pPr>
        <w:pStyle w:val="ConsPlusNormal"/>
        <w:jc w:val="center"/>
      </w:pPr>
      <w:r>
        <w:t>РАСПРЕДЕЛЕНИЯ ОБЪЕМОВ СУБСИДИЙ БЮДЖЕТАМ МУНИЦИПАЛЬНЫХ</w:t>
      </w:r>
    </w:p>
    <w:p w:rsidR="005B4308" w:rsidRDefault="005B4308">
      <w:pPr>
        <w:pStyle w:val="ConsPlusNormal"/>
        <w:jc w:val="center"/>
      </w:pPr>
      <w:r>
        <w:t>РАЙОНОВ РЕСПУБЛИКИ БАШКОРТОСТАН НА МЕРОПРИЯТИЯ ПО РАЗВИТИЮ</w:t>
      </w:r>
    </w:p>
    <w:p w:rsidR="005B4308" w:rsidRDefault="005B4308">
      <w:pPr>
        <w:pStyle w:val="ConsPlusNormal"/>
        <w:jc w:val="center"/>
      </w:pPr>
      <w:r>
        <w:t>ГАЗИФИКАЦИИ В СЕЛЬСКОЙ МЕСТНОСТИ</w: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 xml:space="preserve">1. Распределение суммы субсидий между муниципальными районами Республики Башкортостан осуществляется Министерством сельского хозяйства Республики Башкортостан в пределах бюджетных ассигнований, предусмотренных в федеральном бюджете и бюджете </w:t>
      </w:r>
      <w:r>
        <w:lastRenderedPageBreak/>
        <w:t xml:space="preserve">Республики Башкортостан на соответствующий финансовый год и на плановый период на </w:t>
      </w:r>
      <w:proofErr w:type="spellStart"/>
      <w:r>
        <w:t>софинансирование</w:t>
      </w:r>
      <w:proofErr w:type="spellEnd"/>
      <w:r>
        <w:t xml:space="preserve"> (финансирование) мероприятий по развитию газификации в сельской местности (далее - мероприятие).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2. Объем субсидий на реализацию мероприятия </w:t>
      </w:r>
      <w:r w:rsidR="00A769F9">
        <w:rPr>
          <w:position w:val="-14"/>
        </w:rPr>
        <w:pict>
          <v:shape id="_x0000_i1025" style="width:33pt;height:21pt" coordsize="" o:spt="100" adj="0,,0" path="" filled="f" stroked="f">
            <v:stroke joinstyle="miter"/>
            <v:imagedata r:id="rId7" o:title="base_23692_98826_89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44"/>
        </w:rPr>
        <w:pict>
          <v:shape id="_x0000_i1026" style="width:244.5pt;height:46.5pt" coordsize="" o:spt="100" adj="0,,0" path="" filled="f" stroked="f">
            <v:stroke joinstyle="miter"/>
            <v:imagedata r:id="rId8" o:title="base_23692_98826_90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V - объем бюджетных ассигнований, предусмотренных за счет средств федерального бюджета и бюджета Республики Башкортостан на соответствующий финансовый год на </w:t>
      </w:r>
      <w:proofErr w:type="spellStart"/>
      <w:r>
        <w:t>софинансирование</w:t>
      </w:r>
      <w:proofErr w:type="spellEnd"/>
      <w:r>
        <w:t xml:space="preserve"> мероприятия;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27" style="width:30.75pt;height:21pt" coordsize="" o:spt="100" adj="0,,0" path="" filled="f" stroked="f">
            <v:stroke joinstyle="miter"/>
            <v:imagedata r:id="rId9" o:title="base_23692_98826_91"/>
            <v:formulas/>
            <v:path o:connecttype="segments"/>
          </v:shape>
        </w:pict>
      </w:r>
      <w:r w:rsidR="005B4308">
        <w:t xml:space="preserve"> - коэффициент </w:t>
      </w:r>
      <w:proofErr w:type="gramStart"/>
      <w:r w:rsidR="005B4308">
        <w:t>отклонения уровня обеспеченности муниципального района Республики</w:t>
      </w:r>
      <w:proofErr w:type="gramEnd"/>
      <w:r w:rsidR="005B4308">
        <w:t xml:space="preserve"> Башкортостан объектами газоснабжения от среднего по сельской местности Республики Башкортостан, который определяется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14"/>
        </w:rPr>
        <w:pict>
          <v:shape id="_x0000_i1028" style="width:201pt;height:21pt" coordsize="" o:spt="100" adj="0,,0" path="" filled="f" stroked="f">
            <v:stroke joinstyle="miter"/>
            <v:imagedata r:id="rId10" o:title="base_23692_98826_92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29" style="width:32.25pt;height:21pt" coordsize="" o:spt="100" adj="0,,0" path="" filled="f" stroked="f">
            <v:stroke joinstyle="miter"/>
            <v:imagedata r:id="rId11" o:title="base_23692_98826_93"/>
            <v:formulas/>
            <v:path o:connecttype="segments"/>
          </v:shape>
        </w:pict>
      </w:r>
      <w:r w:rsidR="005B4308">
        <w:t xml:space="preserve"> - уровень обеспеченности муниципального района Республики Башкортостан объектами газоснабжения в сельской местности;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30" style="width:30.75pt;height:21pt" coordsize="" o:spt="100" adj="0,,0" path="" filled="f" stroked="f">
            <v:stroke joinstyle="miter"/>
            <v:imagedata r:id="rId12" o:title="base_23692_98826_94"/>
            <v:formulas/>
            <v:path o:connecttype="segments"/>
          </v:shape>
        </w:pict>
      </w:r>
      <w:r w:rsidR="005B4308">
        <w:t xml:space="preserve"> - уровень обеспеченности газоснабжения в сельской местности в среднем по Республике Башкортостан.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При определении уровня обеспеченности объектами газоснабжения используется показатель "уровень газификации домов (квартир) сетевым газом в сельской местности", рассчитанный по данным Федеральной службы государственной статистики, форм федерального статистического наблюдения и ведомственной отчетности органов исполнительной власти Республики Башкортостан в соответствии со сферами ведения на последнюю отчетную дату: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31" style="width:39.75pt;height:21pt" coordsize="" o:spt="100" adj="0,,0" path="" filled="f" stroked="f">
            <v:stroke joinstyle="miter"/>
            <v:imagedata r:id="rId13" o:title="base_23692_98826_95"/>
            <v:formulas/>
            <v:path o:connecttype="segments"/>
          </v:shape>
        </w:pict>
      </w:r>
      <w:r w:rsidR="005B4308">
        <w:t xml:space="preserve"> - коэффициент </w:t>
      </w:r>
      <w:proofErr w:type="gramStart"/>
      <w:r w:rsidR="005B4308">
        <w:t>отклонения уровня аварийности объектов газоснабжения</w:t>
      </w:r>
      <w:proofErr w:type="gramEnd"/>
      <w:r w:rsidR="005B4308">
        <w:t xml:space="preserve"> от среднего уровня по сельской местности Республики Башкортостан, который определяется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14"/>
        </w:rPr>
        <w:pict>
          <v:shape id="_x0000_i1032" style="width:213.75pt;height:21pt" coordsize="" o:spt="100" adj="0,,0" path="" filled="f" stroked="f">
            <v:stroke joinstyle="miter"/>
            <v:imagedata r:id="rId14" o:title="base_23692_98826_96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33" style="width:39.75pt;height:21pt" coordsize="" o:spt="100" adj="0,,0" path="" filled="f" stroked="f">
            <v:stroke joinstyle="miter"/>
            <v:imagedata r:id="rId15" o:title="base_23692_98826_97"/>
            <v:formulas/>
            <v:path o:connecttype="segments"/>
          </v:shape>
        </w:pict>
      </w:r>
      <w:r w:rsidR="005B4308">
        <w:t xml:space="preserve"> - удельный вес объектов газоснабжения, находящихся в ветхом и аварийном состоянии, в общем количестве объектов газоснабжения муниципального района Республики Башкортостан (по данным Федеральной службы государственной статистики, форм федерального статистического наблюдения и ведомственной отчетности органов исполнительной власти Республики Башкортостан в соответствии со сферами ведения на последнюю отчетную дату);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34" style="width:39pt;height:21pt" coordsize="" o:spt="100" adj="0,,0" path="" filled="f" stroked="f">
            <v:stroke joinstyle="miter"/>
            <v:imagedata r:id="rId16" o:title="base_23692_98826_98"/>
            <v:formulas/>
            <v:path o:connecttype="segments"/>
          </v:shape>
        </w:pict>
      </w:r>
      <w:r w:rsidR="005B4308">
        <w:t xml:space="preserve"> - удельный вес объектов газоснабжения, находящихся в ветхом и аварийном </w:t>
      </w:r>
      <w:r w:rsidR="005B4308">
        <w:lastRenderedPageBreak/>
        <w:t>состоянии, в общем количестве объектов газоснабжения в сельской местности Республики Башкортостан (по данным Федеральной службы государственной статистики, форм федерального статистического наблюдения и ведомственной отчетности органов исполнительной власти Республики Башкортостан в соответствии со сферами ведения на последнюю отчетную дату);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РБО - уровень расчетной бюджетной обеспеченности муниципального района Республики Башкортостан на соответствующий финансовый год (по данным Министерства финансов Республики Башкортостан);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m - количество муниципальных районов Республики Башкортостан, участвующих в реализации мероприятия.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Определенный в результате расчетов объем субсидий бюджетам муниципальных районов Республики Башкортостан на соответствующий финансовый год уточняется согласно бюджетным заявкам, представленным муниципальными районами Республики Башкортостан в соответствии с </w:t>
      </w:r>
      <w:hyperlink w:anchor="P1097" w:history="1">
        <w:r>
          <w:rPr>
            <w:color w:val="0000FF"/>
          </w:rPr>
          <w:t>пунктом 4</w:t>
        </w:r>
      </w:hyperlink>
      <w:r>
        <w:t xml:space="preserve"> Правил предоставления и распределения субсидий бюджетам муниципальных районов Республики Башкортостан на комплексное обустройство сельских поселений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</w:t>
      </w:r>
      <w:proofErr w:type="gramEnd"/>
      <w:r>
        <w:t xml:space="preserve"> дорог (далее - Правила), а также с учетом оценки эффективности использования субсидий по итогам года, предшествующего </w:t>
      </w:r>
      <w:proofErr w:type="gramStart"/>
      <w:r>
        <w:t>отчетному</w:t>
      </w:r>
      <w:proofErr w:type="gramEnd"/>
      <w:r>
        <w:t xml:space="preserve">, в соответствии с </w:t>
      </w:r>
      <w:hyperlink w:anchor="P1147" w:history="1">
        <w:r>
          <w:rPr>
            <w:color w:val="0000FF"/>
          </w:rPr>
          <w:t>пунктом 17</w:t>
        </w:r>
      </w:hyperlink>
      <w:r>
        <w:t xml:space="preserve"> Правил.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При уточнении расчетного объема субсидий учитываются сроки завершения строительства (реконструкции) объектов газоснабжения в сельской местности.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Расчетный объем субсидии, предоставляемой бюджету муниципального района Республики Башкортостан, может быть увеличен на завершение строительства (реконструкции) объектов газоснабжения в соответствующем финансовом году до объема потребности в субсидии согласно бюджетной заявке и достижения наибольших значений показателей результативности предоставления субсидий, предусмотренных </w:t>
      </w:r>
      <w:hyperlink w:anchor="P1147" w:history="1">
        <w:r>
          <w:rPr>
            <w:color w:val="0000FF"/>
          </w:rPr>
          <w:t>пунктом 17</w:t>
        </w:r>
      </w:hyperlink>
      <w:r>
        <w:t xml:space="preserve"> Правил.</w:t>
      </w: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  <w:outlineLvl w:val="1"/>
      </w:pPr>
      <w:r>
        <w:t>Приложение N 2</w:t>
      </w:r>
    </w:p>
    <w:p w:rsidR="005B4308" w:rsidRDefault="005B4308">
      <w:pPr>
        <w:pStyle w:val="ConsPlusNormal"/>
        <w:jc w:val="right"/>
      </w:pPr>
      <w:r>
        <w:t>к Правилам предоставления</w:t>
      </w:r>
    </w:p>
    <w:p w:rsidR="005B4308" w:rsidRDefault="005B4308">
      <w:pPr>
        <w:pStyle w:val="ConsPlusNormal"/>
        <w:jc w:val="right"/>
      </w:pPr>
      <w:r>
        <w:t>и распределения субсидий</w:t>
      </w:r>
    </w:p>
    <w:p w:rsidR="005B4308" w:rsidRDefault="005B4308">
      <w:pPr>
        <w:pStyle w:val="ConsPlusNormal"/>
        <w:jc w:val="right"/>
      </w:pPr>
      <w:r>
        <w:t>бюджетам муниципальных районов</w:t>
      </w:r>
    </w:p>
    <w:p w:rsidR="005B4308" w:rsidRDefault="005B4308">
      <w:pPr>
        <w:pStyle w:val="ConsPlusNormal"/>
        <w:jc w:val="right"/>
      </w:pPr>
      <w:r>
        <w:t>Республики Башкортостан</w:t>
      </w:r>
    </w:p>
    <w:p w:rsidR="005B4308" w:rsidRDefault="005B4308">
      <w:pPr>
        <w:pStyle w:val="ConsPlusNormal"/>
        <w:jc w:val="right"/>
      </w:pPr>
      <w:r>
        <w:t>на комплексное обустройство</w:t>
      </w:r>
    </w:p>
    <w:p w:rsidR="005B4308" w:rsidRDefault="005B4308">
      <w:pPr>
        <w:pStyle w:val="ConsPlusNormal"/>
        <w:jc w:val="right"/>
      </w:pPr>
      <w:r>
        <w:t>сельских поселений объектами</w:t>
      </w:r>
    </w:p>
    <w:p w:rsidR="005B4308" w:rsidRDefault="005B4308">
      <w:pPr>
        <w:pStyle w:val="ConsPlusNormal"/>
        <w:jc w:val="right"/>
      </w:pPr>
      <w:r>
        <w:t>социальной и инженерной</w:t>
      </w:r>
    </w:p>
    <w:p w:rsidR="005B4308" w:rsidRDefault="005B4308">
      <w:pPr>
        <w:pStyle w:val="ConsPlusNormal"/>
        <w:jc w:val="right"/>
      </w:pPr>
      <w:r>
        <w:t xml:space="preserve">инфраструктуры </w:t>
      </w:r>
      <w:proofErr w:type="gramStart"/>
      <w:r>
        <w:t>населенных</w:t>
      </w:r>
      <w:proofErr w:type="gramEnd"/>
    </w:p>
    <w:p w:rsidR="005B4308" w:rsidRDefault="005B4308">
      <w:pPr>
        <w:pStyle w:val="ConsPlusNormal"/>
        <w:jc w:val="right"/>
      </w:pPr>
      <w:r>
        <w:t>пунктов, расположенных</w:t>
      </w:r>
    </w:p>
    <w:p w:rsidR="005B4308" w:rsidRDefault="005B4308">
      <w:pPr>
        <w:pStyle w:val="ConsPlusNormal"/>
        <w:jc w:val="right"/>
      </w:pPr>
      <w:r>
        <w:t>в сельской местности,</w:t>
      </w:r>
    </w:p>
    <w:p w:rsidR="005B4308" w:rsidRDefault="005B4308">
      <w:pPr>
        <w:pStyle w:val="ConsPlusNormal"/>
        <w:jc w:val="right"/>
      </w:pPr>
      <w:r>
        <w:t>на строительство и реконструкцию</w:t>
      </w:r>
    </w:p>
    <w:p w:rsidR="005B4308" w:rsidRDefault="005B4308">
      <w:pPr>
        <w:pStyle w:val="ConsPlusNormal"/>
        <w:jc w:val="right"/>
      </w:pPr>
      <w:r>
        <w:t>автомобильных дорог</w:t>
      </w:r>
    </w:p>
    <w:p w:rsidR="005B4308" w:rsidRDefault="005B4308">
      <w:pPr>
        <w:pStyle w:val="ConsPlusNormal"/>
        <w:jc w:val="center"/>
      </w:pPr>
    </w:p>
    <w:p w:rsidR="005B4308" w:rsidRDefault="005B4308">
      <w:pPr>
        <w:pStyle w:val="ConsPlusNormal"/>
        <w:jc w:val="center"/>
      </w:pPr>
      <w:r>
        <w:t>ПОРЯДОК</w:t>
      </w:r>
    </w:p>
    <w:p w:rsidR="005B4308" w:rsidRDefault="005B4308">
      <w:pPr>
        <w:pStyle w:val="ConsPlusNormal"/>
        <w:jc w:val="center"/>
      </w:pPr>
      <w:r>
        <w:t>РАСПРЕДЕЛЕНИЯ ОБЪЕМОВ СУБСИДИЙ БЮДЖЕТАМ МУНИЦИПАЛЬНЫХ</w:t>
      </w:r>
    </w:p>
    <w:p w:rsidR="005B4308" w:rsidRDefault="005B4308">
      <w:pPr>
        <w:pStyle w:val="ConsPlusNormal"/>
        <w:jc w:val="center"/>
      </w:pPr>
      <w:r>
        <w:t>РАЙОНОВ РЕСПУБЛИКИ БАШКОРТОСТАН НА МЕРОПРИЯТИЯ ПО РАЗВИТИЮ</w:t>
      </w:r>
    </w:p>
    <w:p w:rsidR="005B4308" w:rsidRDefault="005B4308">
      <w:pPr>
        <w:pStyle w:val="ConsPlusNormal"/>
        <w:jc w:val="center"/>
      </w:pPr>
      <w:r>
        <w:t>ВОДОСНАБЖЕНИЯ В СЕЛЬСКОЙ МЕСТНОСТИ</w: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 xml:space="preserve">1. Распределение суммы субсидий между муниципальными районами Республики Башкортостан осуществляется Министерством сельского хозяйства Республики Башкортостан в пределах бюджетных ассигнований, предусмотренных в федеральном бюджете и бюджете </w:t>
      </w:r>
      <w:r>
        <w:lastRenderedPageBreak/>
        <w:t xml:space="preserve">Республики Башкортостан на соответствующий финансовый год и на плановый период на </w:t>
      </w:r>
      <w:proofErr w:type="spellStart"/>
      <w:r>
        <w:t>софинансирование</w:t>
      </w:r>
      <w:proofErr w:type="spellEnd"/>
      <w:r>
        <w:t xml:space="preserve"> (финансирование) мероприятий по развитию водоснабжения в сельской местности (далее - мероприятие).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2. Объем субсидий на реализацию мероприятия </w:t>
      </w:r>
      <w:r w:rsidR="00A769F9">
        <w:rPr>
          <w:position w:val="-14"/>
        </w:rPr>
        <w:pict>
          <v:shape id="_x0000_i1035" style="width:33pt;height:21pt" coordsize="" o:spt="100" adj="0,,0" path="" filled="f" stroked="f">
            <v:stroke joinstyle="miter"/>
            <v:imagedata r:id="rId17" o:title="base_23692_98826_99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44"/>
        </w:rPr>
        <w:pict>
          <v:shape id="_x0000_i1036" style="width:244.5pt;height:46.5pt" coordsize="" o:spt="100" adj="0,,0" path="" filled="f" stroked="f">
            <v:stroke joinstyle="miter"/>
            <v:imagedata r:id="rId8" o:title="base_23692_98826_100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V - объем бюджетных ассигнований, предусмотренных за счет средств федерального бюджета и бюджета Республики Башкортостан на соответствующий финансовый год на </w:t>
      </w:r>
      <w:proofErr w:type="spellStart"/>
      <w:r>
        <w:t>софинансирование</w:t>
      </w:r>
      <w:proofErr w:type="spellEnd"/>
      <w:r>
        <w:t xml:space="preserve"> мероприятия;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37" style="width:30.75pt;height:21pt" coordsize="" o:spt="100" adj="0,,0" path="" filled="f" stroked="f">
            <v:stroke joinstyle="miter"/>
            <v:imagedata r:id="rId9" o:title="base_23692_98826_101"/>
            <v:formulas/>
            <v:path o:connecttype="segments"/>
          </v:shape>
        </w:pict>
      </w:r>
      <w:r w:rsidR="005B4308">
        <w:t xml:space="preserve"> - коэффициент </w:t>
      </w:r>
      <w:proofErr w:type="gramStart"/>
      <w:r w:rsidR="005B4308">
        <w:t>отклонения уровня обеспеченности муниципального района Республики</w:t>
      </w:r>
      <w:proofErr w:type="gramEnd"/>
      <w:r w:rsidR="005B4308">
        <w:t xml:space="preserve"> Башкортостан объектами водоснабжения от среднего по сельской местности Республики Башкортостан, который определяется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14"/>
        </w:rPr>
        <w:pict>
          <v:shape id="_x0000_i1038" style="width:201pt;height:21pt" coordsize="" o:spt="100" adj="0,,0" path="" filled="f" stroked="f">
            <v:stroke joinstyle="miter"/>
            <v:imagedata r:id="rId10" o:title="base_23692_98826_102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39" style="width:32.25pt;height:21pt" coordsize="" o:spt="100" adj="0,,0" path="" filled="f" stroked="f">
            <v:stroke joinstyle="miter"/>
            <v:imagedata r:id="rId11" o:title="base_23692_98826_103"/>
            <v:formulas/>
            <v:path o:connecttype="segments"/>
          </v:shape>
        </w:pict>
      </w:r>
      <w:r w:rsidR="005B4308">
        <w:t xml:space="preserve"> - уровень обеспеченности муниципального района Республики Башкортостан объектами водоснабжения в сельской местности;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40" style="width:30.75pt;height:21pt" coordsize="" o:spt="100" adj="0,,0" path="" filled="f" stroked="f">
            <v:stroke joinstyle="miter"/>
            <v:imagedata r:id="rId12" o:title="base_23692_98826_104"/>
            <v:formulas/>
            <v:path o:connecttype="segments"/>
          </v:shape>
        </w:pict>
      </w:r>
      <w:r w:rsidR="005B4308">
        <w:t xml:space="preserve"> - уровень обеспеченности водоснабжения в сельской местности в среднем по Республике Башкортостан.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При определении уровня обеспеченности объектами водоснабжения используется показатель "уровень обеспеченности сельского населения питьевой водой", рассчитанный по данным Федеральной службы государственной статистики, форм федерального статистического наблюдения и ведомственной отчетности органов исполнительной власти Республики Башкортостан в соответствии со сферами ведения на последнюю отчетную дату: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41" style="width:39.75pt;height:21pt" coordsize="" o:spt="100" adj="0,,0" path="" filled="f" stroked="f">
            <v:stroke joinstyle="miter"/>
            <v:imagedata r:id="rId13" o:title="base_23692_98826_105"/>
            <v:formulas/>
            <v:path o:connecttype="segments"/>
          </v:shape>
        </w:pict>
      </w:r>
      <w:r w:rsidR="005B4308">
        <w:t xml:space="preserve"> - коэффициент </w:t>
      </w:r>
      <w:proofErr w:type="gramStart"/>
      <w:r w:rsidR="005B4308">
        <w:t>отклонения уровня аварийности объектов водоснабжения</w:t>
      </w:r>
      <w:proofErr w:type="gramEnd"/>
      <w:r w:rsidR="005B4308">
        <w:t xml:space="preserve"> от среднего уровня по сельской местности Республики Башкортостан, который определяется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14"/>
        </w:rPr>
        <w:pict>
          <v:shape id="_x0000_i1042" style="width:213.75pt;height:21pt" coordsize="" o:spt="100" adj="0,,0" path="" filled="f" stroked="f">
            <v:stroke joinstyle="miter"/>
            <v:imagedata r:id="rId14" o:title="base_23692_98826_106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43" style="width:39.75pt;height:21pt" coordsize="" o:spt="100" adj="0,,0" path="" filled="f" stroked="f">
            <v:stroke joinstyle="miter"/>
            <v:imagedata r:id="rId15" o:title="base_23692_98826_107"/>
            <v:formulas/>
            <v:path o:connecttype="segments"/>
          </v:shape>
        </w:pict>
      </w:r>
      <w:r w:rsidR="005B4308">
        <w:t xml:space="preserve"> - удельный вес объектов водоснабжения, находящихся в ветхом и аварийном состоянии, в общем количестве объектов водоснабжения муниципального района Республики Башкортостан (по данным Федеральной службы государственной статистики, форм федерального статистического наблюдения и ведомственной отчетности органов исполнительной власти Республики Башкортостан в соответствии со сферами ведения на последнюю отчетную дату);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44" style="width:39pt;height:21pt" coordsize="" o:spt="100" adj="0,,0" path="" filled="f" stroked="f">
            <v:stroke joinstyle="miter"/>
            <v:imagedata r:id="rId16" o:title="base_23692_98826_108"/>
            <v:formulas/>
            <v:path o:connecttype="segments"/>
          </v:shape>
        </w:pict>
      </w:r>
      <w:r w:rsidR="005B4308">
        <w:t xml:space="preserve"> - удельный вес объектов водоснабжения, находящихся в ветхом и аварийном </w:t>
      </w:r>
      <w:r w:rsidR="005B4308">
        <w:lastRenderedPageBreak/>
        <w:t>состоянии, в общем количестве объектов водоснабжения в сельской местности Республики Башкортостан (по данным Федеральной службы государственной статистики, форм федерального статистического наблюдения и ведомственной отчетности органов исполнительной власти Республики Башкортостан в соответствии со сферами ведения на последнюю отчетную дату);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РБО - уровень расчетной бюджетной обеспеченности муниципального района Республики Башкортостан на соответствующий финансовый год (по данным Министерства финансов Республики Башкортостан);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m - количество муниципальных районов Республики Башкортостан, участвующих в реализации мероприятия.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Определенный в результате расчетов объем субсидий бюджетам муниципальных районов Республики Башкортостан на соответствующий финансовый год уточняется согласно бюджетным заявкам, представленным муниципальными районами Республики Башкортостан в соответствии с </w:t>
      </w:r>
      <w:hyperlink w:anchor="P1097" w:history="1">
        <w:r>
          <w:rPr>
            <w:color w:val="0000FF"/>
          </w:rPr>
          <w:t>пунктом 4</w:t>
        </w:r>
      </w:hyperlink>
      <w:r>
        <w:t xml:space="preserve"> Правил предоставления и распределения субсидий бюджетам муниципальных районов Республики Башкортостан на комплексное обустройство сельских поселений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</w:t>
      </w:r>
      <w:proofErr w:type="gramEnd"/>
      <w:r>
        <w:t xml:space="preserve"> дорог (далее - Правила), а также с учетом оценки эффективности использования субсидий по итогам года, предшествующего </w:t>
      </w:r>
      <w:proofErr w:type="gramStart"/>
      <w:r>
        <w:t>отчетному</w:t>
      </w:r>
      <w:proofErr w:type="gramEnd"/>
      <w:r>
        <w:t xml:space="preserve">, в соответствии с </w:t>
      </w:r>
      <w:hyperlink w:anchor="P1147" w:history="1">
        <w:r>
          <w:rPr>
            <w:color w:val="0000FF"/>
          </w:rPr>
          <w:t>пунктом 17</w:t>
        </w:r>
      </w:hyperlink>
      <w:r>
        <w:t xml:space="preserve"> Правил.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При уточнении расчетного объема субсидий учитываются сроки завершения строительства (реконструкции) объектов водоснабжения в сельской местности.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Расчетный объем субсидии, предоставляемый бюджету муниципального района Республики Башкортостан, может быть увеличен на завершение строительства (реконструкции) объектов водоснабжения в соответствующем финансовом году до объема потребности в субсидии согласно бюджетной заявке и достижения наибольших значений показателей результативности предоставления субсидий, предусмотренных </w:t>
      </w:r>
      <w:hyperlink w:anchor="P1147" w:history="1">
        <w:r>
          <w:rPr>
            <w:color w:val="0000FF"/>
          </w:rPr>
          <w:t>пунктом 17</w:t>
        </w:r>
      </w:hyperlink>
      <w:r>
        <w:t xml:space="preserve"> Правил.</w:t>
      </w: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  <w:outlineLvl w:val="1"/>
      </w:pPr>
      <w:r>
        <w:t>Приложение N 3</w:t>
      </w:r>
    </w:p>
    <w:p w:rsidR="005B4308" w:rsidRDefault="005B4308">
      <w:pPr>
        <w:pStyle w:val="ConsPlusNormal"/>
        <w:jc w:val="right"/>
      </w:pPr>
      <w:r>
        <w:t>к Правилам предоставления</w:t>
      </w:r>
    </w:p>
    <w:p w:rsidR="005B4308" w:rsidRDefault="005B4308">
      <w:pPr>
        <w:pStyle w:val="ConsPlusNormal"/>
        <w:jc w:val="right"/>
      </w:pPr>
      <w:r>
        <w:t>и распределения субсидий</w:t>
      </w:r>
    </w:p>
    <w:p w:rsidR="005B4308" w:rsidRDefault="005B4308">
      <w:pPr>
        <w:pStyle w:val="ConsPlusNormal"/>
        <w:jc w:val="right"/>
      </w:pPr>
      <w:r>
        <w:t>бюджетам муниципальных районов</w:t>
      </w:r>
    </w:p>
    <w:p w:rsidR="005B4308" w:rsidRDefault="005B4308">
      <w:pPr>
        <w:pStyle w:val="ConsPlusNormal"/>
        <w:jc w:val="right"/>
      </w:pPr>
      <w:r>
        <w:t>Республики Башкортостан</w:t>
      </w:r>
    </w:p>
    <w:p w:rsidR="005B4308" w:rsidRDefault="005B4308">
      <w:pPr>
        <w:pStyle w:val="ConsPlusNormal"/>
        <w:jc w:val="right"/>
      </w:pPr>
      <w:r>
        <w:t>на комплексное обустройство</w:t>
      </w:r>
    </w:p>
    <w:p w:rsidR="005B4308" w:rsidRDefault="005B4308">
      <w:pPr>
        <w:pStyle w:val="ConsPlusNormal"/>
        <w:jc w:val="right"/>
      </w:pPr>
      <w:r>
        <w:t>сельских поселений объектами</w:t>
      </w:r>
    </w:p>
    <w:p w:rsidR="005B4308" w:rsidRDefault="005B4308">
      <w:pPr>
        <w:pStyle w:val="ConsPlusNormal"/>
        <w:jc w:val="right"/>
      </w:pPr>
      <w:r>
        <w:t>социальной и инженерной</w:t>
      </w:r>
    </w:p>
    <w:p w:rsidR="005B4308" w:rsidRDefault="005B4308">
      <w:pPr>
        <w:pStyle w:val="ConsPlusNormal"/>
        <w:jc w:val="right"/>
      </w:pPr>
      <w:r>
        <w:t xml:space="preserve">инфраструктуры </w:t>
      </w:r>
      <w:proofErr w:type="gramStart"/>
      <w:r>
        <w:t>населенных</w:t>
      </w:r>
      <w:proofErr w:type="gramEnd"/>
    </w:p>
    <w:p w:rsidR="005B4308" w:rsidRDefault="005B4308">
      <w:pPr>
        <w:pStyle w:val="ConsPlusNormal"/>
        <w:jc w:val="right"/>
      </w:pPr>
      <w:r>
        <w:t>пунктов, расположенных</w:t>
      </w:r>
    </w:p>
    <w:p w:rsidR="005B4308" w:rsidRDefault="005B4308">
      <w:pPr>
        <w:pStyle w:val="ConsPlusNormal"/>
        <w:jc w:val="right"/>
      </w:pPr>
      <w:r>
        <w:t>в сельской местности,</w:t>
      </w:r>
    </w:p>
    <w:p w:rsidR="005B4308" w:rsidRDefault="005B4308">
      <w:pPr>
        <w:pStyle w:val="ConsPlusNormal"/>
        <w:jc w:val="right"/>
      </w:pPr>
      <w:r>
        <w:t>на строительство и реконструкцию</w:t>
      </w:r>
    </w:p>
    <w:p w:rsidR="005B4308" w:rsidRDefault="005B4308">
      <w:pPr>
        <w:pStyle w:val="ConsPlusNormal"/>
        <w:jc w:val="right"/>
      </w:pPr>
      <w:r>
        <w:t>автомобильных дорог</w:t>
      </w:r>
    </w:p>
    <w:p w:rsidR="005B4308" w:rsidRDefault="005B4308">
      <w:pPr>
        <w:pStyle w:val="ConsPlusNormal"/>
        <w:jc w:val="center"/>
      </w:pPr>
    </w:p>
    <w:p w:rsidR="005B4308" w:rsidRDefault="005B4308">
      <w:pPr>
        <w:pStyle w:val="ConsPlusNormal"/>
        <w:jc w:val="center"/>
      </w:pPr>
      <w:r>
        <w:t>ПОРЯДОК</w:t>
      </w:r>
    </w:p>
    <w:p w:rsidR="005B4308" w:rsidRDefault="005B4308">
      <w:pPr>
        <w:pStyle w:val="ConsPlusNormal"/>
        <w:jc w:val="center"/>
      </w:pPr>
      <w:r>
        <w:t>РАСПРЕДЕЛЕНИЯ ОБЪЕМОВ СУБСИДИЙ БЮДЖЕТАМ МУНИЦИПАЛЬНЫХ</w:t>
      </w:r>
    </w:p>
    <w:p w:rsidR="005B4308" w:rsidRDefault="005B4308">
      <w:pPr>
        <w:pStyle w:val="ConsPlusNormal"/>
        <w:jc w:val="center"/>
      </w:pPr>
      <w:r>
        <w:t>РАЙОНОВ РЕСПУБЛИКИ БАШКОРТОСТАН НА МЕРОПРИЯТИЯ ПО РАЗВИТИЮ</w:t>
      </w:r>
    </w:p>
    <w:p w:rsidR="005B4308" w:rsidRDefault="005B4308">
      <w:pPr>
        <w:pStyle w:val="ConsPlusNormal"/>
        <w:jc w:val="center"/>
      </w:pPr>
      <w:r>
        <w:t>ЭЛЕКТРИЧЕСКИХ СЕТЕЙ В СЕЛЬСКОЙ МЕСТНОСТИ</w: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 xml:space="preserve">1. Распределение суммы субсидий между муниципальными районами Республики Башкортостан осуществляется Министерством сельского хозяйства Республики Башкортостан в пределах бюджетных ассигнований, предусмотренных в федеральном бюджете и бюджете </w:t>
      </w:r>
      <w:r>
        <w:lastRenderedPageBreak/>
        <w:t xml:space="preserve">Республики Башкортостан на соответствующий финансовый год и на плановый период на </w:t>
      </w:r>
      <w:proofErr w:type="spellStart"/>
      <w:r>
        <w:t>софинансирование</w:t>
      </w:r>
      <w:proofErr w:type="spellEnd"/>
      <w:r>
        <w:t xml:space="preserve"> (финансирование) мероприятий по развитию электрических сетей в сельской местности (далее - мероприятие).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2. Объем субсидий на реализацию мероприятия </w:t>
      </w:r>
      <w:r w:rsidR="00A769F9">
        <w:rPr>
          <w:position w:val="-14"/>
        </w:rPr>
        <w:pict>
          <v:shape id="_x0000_i1045" style="width:33pt;height:21pt" coordsize="" o:spt="100" adj="0,,0" path="" filled="f" stroked="f">
            <v:stroke joinstyle="miter"/>
            <v:imagedata r:id="rId17" o:title="base_23692_98826_109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44"/>
        </w:rPr>
        <w:pict>
          <v:shape id="_x0000_i1046" style="width:244.5pt;height:46.5pt" coordsize="" o:spt="100" adj="0,,0" path="" filled="f" stroked="f">
            <v:stroke joinstyle="miter"/>
            <v:imagedata r:id="rId8" o:title="base_23692_98826_110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V - объем бюджетных ассигнований, предусмотренных за счет средств федерального бюджета и бюджета Республики Башкортостан на соответствующий финансовый год на </w:t>
      </w:r>
      <w:proofErr w:type="spellStart"/>
      <w:r>
        <w:t>софинансирование</w:t>
      </w:r>
      <w:proofErr w:type="spellEnd"/>
      <w:r>
        <w:t xml:space="preserve"> мероприятия;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47" style="width:30.75pt;height:21pt" coordsize="" o:spt="100" adj="0,,0" path="" filled="f" stroked="f">
            <v:stroke joinstyle="miter"/>
            <v:imagedata r:id="rId9" o:title="base_23692_98826_111"/>
            <v:formulas/>
            <v:path o:connecttype="segments"/>
          </v:shape>
        </w:pict>
      </w:r>
      <w:r w:rsidR="005B4308">
        <w:t xml:space="preserve"> - коэффициент </w:t>
      </w:r>
      <w:proofErr w:type="gramStart"/>
      <w:r w:rsidR="005B4308">
        <w:t>отклонения уровня обеспеченности муниципального района Республики</w:t>
      </w:r>
      <w:proofErr w:type="gramEnd"/>
      <w:r w:rsidR="005B4308">
        <w:t xml:space="preserve"> Башкортостан объектами электроснабжения от среднего по сельской местности Республики Башкортостан, который определяется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14"/>
        </w:rPr>
        <w:pict>
          <v:shape id="_x0000_i1048" style="width:201pt;height:21pt" coordsize="" o:spt="100" adj="0,,0" path="" filled="f" stroked="f">
            <v:stroke joinstyle="miter"/>
            <v:imagedata r:id="rId10" o:title="base_23692_98826_112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49" style="width:32.25pt;height:21pt" coordsize="" o:spt="100" adj="0,,0" path="" filled="f" stroked="f">
            <v:stroke joinstyle="miter"/>
            <v:imagedata r:id="rId11" o:title="base_23692_98826_113"/>
            <v:formulas/>
            <v:path o:connecttype="segments"/>
          </v:shape>
        </w:pict>
      </w:r>
      <w:r w:rsidR="005B4308">
        <w:t xml:space="preserve"> - уровень обеспеченности муниципального района Республики Башкортостан объектами электроснабжения в сельской местности;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50" style="width:30.75pt;height:21pt" coordsize="" o:spt="100" adj="0,,0" path="" filled="f" stroked="f">
            <v:stroke joinstyle="miter"/>
            <v:imagedata r:id="rId12" o:title="base_23692_98826_114"/>
            <v:formulas/>
            <v:path o:connecttype="segments"/>
          </v:shape>
        </w:pict>
      </w:r>
      <w:r w:rsidR="005B4308">
        <w:t xml:space="preserve"> - уровень обеспеченности электроснабжения в сельской местности в среднем по Республике Башкортостан.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При определении уровня обеспеченности объектами электроснабжения используется показатель "уровень электрификации (домов) квартир в сельской местности", рассчитанный по данным Федеральной службы государственной статистики, форм федерального статистического наблюдения и ведомственной отчетности органов исполнительной власти Республики Башкортостан в соответствии со сферами ведения на последнюю отчетную дату: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51" style="width:39.75pt;height:21pt" coordsize="" o:spt="100" adj="0,,0" path="" filled="f" stroked="f">
            <v:stroke joinstyle="miter"/>
            <v:imagedata r:id="rId13" o:title="base_23692_98826_115"/>
            <v:formulas/>
            <v:path o:connecttype="segments"/>
          </v:shape>
        </w:pict>
      </w:r>
      <w:r w:rsidR="005B4308">
        <w:t xml:space="preserve"> - коэффициент </w:t>
      </w:r>
      <w:proofErr w:type="gramStart"/>
      <w:r w:rsidR="005B4308">
        <w:t>отклонения уровня аварийности объектов электроснабжения</w:t>
      </w:r>
      <w:proofErr w:type="gramEnd"/>
      <w:r w:rsidR="005B4308">
        <w:t xml:space="preserve"> от среднего уровня по сельской местности Республики Башкортостан, который определяется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14"/>
        </w:rPr>
        <w:pict>
          <v:shape id="_x0000_i1052" style="width:213.75pt;height:21pt" coordsize="" o:spt="100" adj="0,,0" path="" filled="f" stroked="f">
            <v:stroke joinstyle="miter"/>
            <v:imagedata r:id="rId14" o:title="base_23692_98826_116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53" style="width:39.75pt;height:21pt" coordsize="" o:spt="100" adj="0,,0" path="" filled="f" stroked="f">
            <v:stroke joinstyle="miter"/>
            <v:imagedata r:id="rId15" o:title="base_23692_98826_117"/>
            <v:formulas/>
            <v:path o:connecttype="segments"/>
          </v:shape>
        </w:pict>
      </w:r>
      <w:r w:rsidR="005B4308">
        <w:t xml:space="preserve"> - удельный вес объектов электроснабжения, находящихся в ветхом и аварийном состоянии, в общем количестве объектов электроснабжения муниципального района Республики Башкортостан (по данным Федеральной службы государственной статистики, форм федерального статистического наблюдения и ведомственной отчетности органов исполнительной власти Республики Башкортостан в соответствии со сферами ведения на последнюю отчетную дату);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54" style="width:39pt;height:21pt" coordsize="" o:spt="100" adj="0,,0" path="" filled="f" stroked="f">
            <v:stroke joinstyle="miter"/>
            <v:imagedata r:id="rId16" o:title="base_23692_98826_118"/>
            <v:formulas/>
            <v:path o:connecttype="segments"/>
          </v:shape>
        </w:pict>
      </w:r>
      <w:r w:rsidR="005B4308">
        <w:t xml:space="preserve"> - удельный вес объектов электроснабжения, находящихся в ветхом и аварийном </w:t>
      </w:r>
      <w:r w:rsidR="005B4308">
        <w:lastRenderedPageBreak/>
        <w:t>состоянии, в общем количестве объектов газоснабжения в сельской местности Республики Башкортостан (по данным Федеральной службы государственной статистики, форм федерального статистического наблюдения и ведомственной отчетности органов исполнительной власти Республики Башкортостан в соответствии со сферами ведения на последнюю отчетную дату);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РБО - уровень расчетной бюджетной обеспеченности муниципального района Республики Башкортостан на соответствующий финансовый год (по данным Министерства финансов Республики Башкортостан);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m - количество муниципальных районов Республики Башкортостан, участвующих в реализации мероприятия.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Определенный в результате расчетов объем субсидий бюджетам муниципальных районов Республики Башкортостан на соответствующий финансовый год уточняется согласно бюджетным заявкам, представленным муниципальными районами Республики Башкортостан в соответствии с </w:t>
      </w:r>
      <w:hyperlink w:anchor="P1097" w:history="1">
        <w:r>
          <w:rPr>
            <w:color w:val="0000FF"/>
          </w:rPr>
          <w:t>пунктом 4</w:t>
        </w:r>
      </w:hyperlink>
      <w:r>
        <w:t xml:space="preserve"> Правил предоставления и распределения субсидий бюджетам муниципальных районов Республики Башкортостан на комплексное обустройство сельских поселений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</w:t>
      </w:r>
      <w:proofErr w:type="gramEnd"/>
      <w:r>
        <w:t xml:space="preserve"> дорог (далее - Правила), а также с учетом оценки эффективности использования субсидий по итогам года, предшествующего </w:t>
      </w:r>
      <w:proofErr w:type="gramStart"/>
      <w:r>
        <w:t>отчетному</w:t>
      </w:r>
      <w:proofErr w:type="gramEnd"/>
      <w:r>
        <w:t xml:space="preserve">, в соответствии с </w:t>
      </w:r>
      <w:hyperlink w:anchor="P1147" w:history="1">
        <w:r>
          <w:rPr>
            <w:color w:val="0000FF"/>
          </w:rPr>
          <w:t>пунктом 17</w:t>
        </w:r>
      </w:hyperlink>
      <w:r>
        <w:t xml:space="preserve"> Правил.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При уточнении расчетного объема субсидий учитываются сроки завершения строительства (реконструкции) объектов электроснабжения в сельской местности.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Расчетный объем субсидии, предоставляемый бюджету муниципального района Республики Башкортостан, может быть увеличен на завершение строительства (реконструкции) объектов электроснабжения в очередном соответствующем финансовом году до объема потребности в субсидии согласно бюджетной заявке и достижения наибольших значений показателей результативности предоставления субсидий, предусмотренных </w:t>
      </w:r>
      <w:hyperlink w:anchor="P1147" w:history="1">
        <w:r>
          <w:rPr>
            <w:color w:val="0000FF"/>
          </w:rPr>
          <w:t>пунктом 17</w:t>
        </w:r>
      </w:hyperlink>
      <w:r>
        <w:t xml:space="preserve"> Правил.</w:t>
      </w: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  <w:outlineLvl w:val="1"/>
      </w:pPr>
      <w:r>
        <w:t>Приложение N 4</w:t>
      </w:r>
    </w:p>
    <w:p w:rsidR="005B4308" w:rsidRDefault="005B4308">
      <w:pPr>
        <w:pStyle w:val="ConsPlusNormal"/>
        <w:jc w:val="right"/>
      </w:pPr>
      <w:r>
        <w:t>к Правилам предоставления</w:t>
      </w:r>
    </w:p>
    <w:p w:rsidR="005B4308" w:rsidRDefault="005B4308">
      <w:pPr>
        <w:pStyle w:val="ConsPlusNormal"/>
        <w:jc w:val="right"/>
      </w:pPr>
      <w:r>
        <w:t>и распределения субсидий</w:t>
      </w:r>
    </w:p>
    <w:p w:rsidR="005B4308" w:rsidRDefault="005B4308">
      <w:pPr>
        <w:pStyle w:val="ConsPlusNormal"/>
        <w:jc w:val="right"/>
      </w:pPr>
      <w:r>
        <w:t>бюджетам муниципальных районов</w:t>
      </w:r>
    </w:p>
    <w:p w:rsidR="005B4308" w:rsidRDefault="005B4308">
      <w:pPr>
        <w:pStyle w:val="ConsPlusNormal"/>
        <w:jc w:val="right"/>
      </w:pPr>
      <w:r>
        <w:t>Республики Башкортостан</w:t>
      </w:r>
    </w:p>
    <w:p w:rsidR="005B4308" w:rsidRDefault="005B4308">
      <w:pPr>
        <w:pStyle w:val="ConsPlusNormal"/>
        <w:jc w:val="right"/>
      </w:pPr>
      <w:r>
        <w:t>на комплексное обустройство</w:t>
      </w:r>
    </w:p>
    <w:p w:rsidR="005B4308" w:rsidRDefault="005B4308">
      <w:pPr>
        <w:pStyle w:val="ConsPlusNormal"/>
        <w:jc w:val="right"/>
      </w:pPr>
      <w:r>
        <w:t>сельских поселений объектами</w:t>
      </w:r>
    </w:p>
    <w:p w:rsidR="005B4308" w:rsidRDefault="005B4308">
      <w:pPr>
        <w:pStyle w:val="ConsPlusNormal"/>
        <w:jc w:val="right"/>
      </w:pPr>
      <w:r>
        <w:t>социальной и инженерной</w:t>
      </w:r>
    </w:p>
    <w:p w:rsidR="005B4308" w:rsidRDefault="005B4308">
      <w:pPr>
        <w:pStyle w:val="ConsPlusNormal"/>
        <w:jc w:val="right"/>
      </w:pPr>
      <w:r>
        <w:t xml:space="preserve">инфраструктуры </w:t>
      </w:r>
      <w:proofErr w:type="gramStart"/>
      <w:r>
        <w:t>населенных</w:t>
      </w:r>
      <w:proofErr w:type="gramEnd"/>
    </w:p>
    <w:p w:rsidR="005B4308" w:rsidRDefault="005B4308">
      <w:pPr>
        <w:pStyle w:val="ConsPlusNormal"/>
        <w:jc w:val="right"/>
      </w:pPr>
      <w:r>
        <w:t>пунктов, расположенных</w:t>
      </w:r>
    </w:p>
    <w:p w:rsidR="005B4308" w:rsidRDefault="005B4308">
      <w:pPr>
        <w:pStyle w:val="ConsPlusNormal"/>
        <w:jc w:val="right"/>
      </w:pPr>
      <w:r>
        <w:t>в сельской местности,</w:t>
      </w:r>
    </w:p>
    <w:p w:rsidR="005B4308" w:rsidRDefault="005B4308">
      <w:pPr>
        <w:pStyle w:val="ConsPlusNormal"/>
        <w:jc w:val="right"/>
      </w:pPr>
      <w:r>
        <w:t>на строительство и реконструкцию</w:t>
      </w:r>
    </w:p>
    <w:p w:rsidR="005B4308" w:rsidRDefault="005B4308">
      <w:pPr>
        <w:pStyle w:val="ConsPlusNormal"/>
        <w:jc w:val="right"/>
      </w:pPr>
      <w:r>
        <w:t>автомобильных дорог</w:t>
      </w:r>
    </w:p>
    <w:p w:rsidR="005B4308" w:rsidRDefault="005B4308">
      <w:pPr>
        <w:pStyle w:val="ConsPlusNormal"/>
        <w:jc w:val="center"/>
      </w:pPr>
    </w:p>
    <w:p w:rsidR="005B4308" w:rsidRDefault="005B4308">
      <w:pPr>
        <w:pStyle w:val="ConsPlusNormal"/>
        <w:jc w:val="center"/>
      </w:pPr>
      <w:r>
        <w:t>ПОРЯДОК</w:t>
      </w:r>
    </w:p>
    <w:p w:rsidR="005B4308" w:rsidRDefault="005B4308">
      <w:pPr>
        <w:pStyle w:val="ConsPlusNormal"/>
        <w:jc w:val="center"/>
      </w:pPr>
      <w:r>
        <w:t>РАСПРЕДЕЛЕНИЯ ОБЪЕМОВ СУБСИДИЙ БЮДЖЕТАМ МУНИЦИПАЛЬНЫХ</w:t>
      </w:r>
    </w:p>
    <w:p w:rsidR="005B4308" w:rsidRDefault="005B4308">
      <w:pPr>
        <w:pStyle w:val="ConsPlusNormal"/>
        <w:jc w:val="center"/>
      </w:pPr>
      <w:r>
        <w:t>РАЙОНОВ РЕСПУБЛИКИ БАШКОРТОСТАН ПО РАЗВИТИЮ КОМПЛЕКСНОЙ</w:t>
      </w:r>
    </w:p>
    <w:p w:rsidR="005B4308" w:rsidRDefault="005B4308">
      <w:pPr>
        <w:pStyle w:val="ConsPlusNormal"/>
        <w:jc w:val="center"/>
      </w:pPr>
      <w:r>
        <w:t>КОМПАКТНОЙ ЗАСТРОЙКИ В СЕЛЬСКОЙ МЕСТНОСТИ</w: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 xml:space="preserve">1. Распределение суммы субсидий между муниципальными районами Республики Башкортостан осуществляется Министерством сельского хозяйства Республики Башкортостан в пределах бюджетных ассигнований, предусмотренных в федеральном бюджете и бюджете </w:t>
      </w:r>
      <w:r>
        <w:lastRenderedPageBreak/>
        <w:t xml:space="preserve">Республики Башкортостан на соответствующий финансовый год и на плановый период на </w:t>
      </w:r>
      <w:proofErr w:type="spellStart"/>
      <w:r>
        <w:t>софинансирование</w:t>
      </w:r>
      <w:proofErr w:type="spellEnd"/>
      <w:r>
        <w:t xml:space="preserve"> (финансирование) мероприятий по развитию комплексной компактной застройки в сельской местности (далее - мероприятие).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2. Объем субсидий на реализацию мероприятия </w:t>
      </w:r>
      <w:r w:rsidR="00A769F9">
        <w:rPr>
          <w:position w:val="-14"/>
        </w:rPr>
        <w:pict>
          <v:shape id="_x0000_i1055" style="width:33pt;height:21pt" coordsize="" o:spt="100" adj="0,,0" path="" filled="f" stroked="f">
            <v:stroke joinstyle="miter"/>
            <v:imagedata r:id="rId17" o:title="base_23692_98826_119"/>
            <v:formulas/>
            <v:path o:connecttype="segments"/>
          </v:shape>
        </w:pict>
      </w:r>
      <w:r>
        <w:t>, рассчитывается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42"/>
        </w:rPr>
        <w:pict>
          <v:shape id="_x0000_i1056" style="width:183.75pt;height:45.75pt" coordsize="" o:spt="100" adj="0,,0" path="" filled="f" stroked="f">
            <v:stroke joinstyle="miter"/>
            <v:imagedata r:id="rId18" o:title="base_23692_98826_120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i = 1, j = 1;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57" style="width:23.25pt;height:21pt" coordsize="" o:spt="100" adj="0,,0" path="" filled="f" stroked="f">
            <v:stroke joinstyle="miter"/>
            <v:imagedata r:id="rId19" o:title="base_23692_98826_121"/>
            <v:formulas/>
            <v:path o:connecttype="segments"/>
          </v:shape>
        </w:pict>
      </w:r>
      <w:r w:rsidR="005B4308">
        <w:t xml:space="preserve"> - объем бюджетных ассигнований, предусмотренных за счет средств из федерального бюджета и бюджета Республики Башкортостан на соответствующий финансовый год на </w:t>
      </w:r>
      <w:proofErr w:type="spellStart"/>
      <w:r w:rsidR="005B4308">
        <w:t>софинансирование</w:t>
      </w:r>
      <w:proofErr w:type="spellEnd"/>
      <w:r w:rsidR="005B4308">
        <w:t xml:space="preserve"> мероприятия;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0"/>
        </w:rPr>
        <w:pict>
          <v:shape id="_x0000_i1058" style="width:16.5pt;height:18.75pt" coordsize="" o:spt="100" adj="0,,0" path="" filled="f" stroked="f">
            <v:stroke joinstyle="miter"/>
            <v:imagedata r:id="rId20" o:title="base_23692_98826_122"/>
            <v:formulas/>
            <v:path o:connecttype="segments"/>
          </v:shape>
        </w:pict>
      </w:r>
      <w:r w:rsidR="005B4308">
        <w:t xml:space="preserve"> - коэффициент </w:t>
      </w:r>
      <w:proofErr w:type="gramStart"/>
      <w:r w:rsidR="005B4308">
        <w:t>стоимости проектов комплексной застройки муниципального района Республики</w:t>
      </w:r>
      <w:proofErr w:type="gramEnd"/>
      <w:r w:rsidR="005B4308">
        <w:t xml:space="preserve"> Башкортостан, который определяется по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22"/>
        </w:rPr>
        <w:pict>
          <v:shape id="_x0000_i1059" style="width:200.25pt;height:33pt" coordsize="" o:spt="100" adj="0,,0" path="" filled="f" stroked="f">
            <v:stroke joinstyle="miter"/>
            <v:imagedata r:id="rId21" o:title="base_23692_98826_123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60" style="width:24pt;height:21pt" coordsize="" o:spt="100" adj="0,,0" path="" filled="f" stroked="f">
            <v:stroke joinstyle="miter"/>
            <v:imagedata r:id="rId22" o:title="base_23692_98826_124"/>
            <v:formulas/>
            <v:path o:connecttype="segments"/>
          </v:shape>
        </w:pict>
      </w:r>
      <w:r w:rsidR="005B4308">
        <w:t xml:space="preserve"> - объем затрат на реализацию проекта комплексной застройки в соответствующем финансовом году в пределах общей стоимости проекта, не превышающей предельного значения, устанавливаемого Министерством сельского хозяйства Российской Федерации;</w:t>
      </w:r>
    </w:p>
    <w:p w:rsidR="005B4308" w:rsidRDefault="005B4308">
      <w:pPr>
        <w:pStyle w:val="ConsPlusNormal"/>
        <w:spacing w:before="220"/>
        <w:ind w:firstLine="540"/>
        <w:jc w:val="both"/>
      </w:pPr>
      <w:proofErr w:type="spellStart"/>
      <w:r>
        <w:t>kn</w:t>
      </w:r>
      <w:proofErr w:type="spellEnd"/>
      <w:r>
        <w:t xml:space="preserve"> - количество проектов комплексной застройки, но не </w:t>
      </w:r>
      <w:proofErr w:type="gramStart"/>
      <w:r>
        <w:t>более предельного</w:t>
      </w:r>
      <w:proofErr w:type="gramEnd"/>
      <w:r>
        <w:t xml:space="preserve"> значения, устанавливаемого Министерством сельского хозяйства Республики Башкортостан;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0"/>
        </w:rPr>
        <w:pict>
          <v:shape id="_x0000_i1061" style="width:29.25pt;height:18.75pt" coordsize="" o:spt="100" adj="0,,0" path="" filled="f" stroked="f">
            <v:stroke joinstyle="miter"/>
            <v:imagedata r:id="rId23" o:title="base_23692_98826_125"/>
            <v:formulas/>
            <v:path o:connecttype="segments"/>
          </v:shape>
        </w:pict>
      </w:r>
      <w:r w:rsidR="005B4308">
        <w:t xml:space="preserve"> - уровень расчетной бюджетной обеспеченности муниципального района Республики Башкортостан на соответствующий финансовый год (по данным Министерства финансов Республики Башкортостан);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p - количество муниципальных районов Республики Башкортостан, участвующих в реализации мероприятия.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Определенный в результате расчетов объем субсидий бюджетам муниципальных районов Республики Башкортостан на соответствующий финансовый год уточняется согласно бюджетным заявкам, представленным муниципальными районами Республики Башкортостан в соответствии с </w:t>
      </w:r>
      <w:hyperlink w:anchor="P1097" w:history="1">
        <w:r>
          <w:rPr>
            <w:color w:val="0000FF"/>
          </w:rPr>
          <w:t>пунктом 4</w:t>
        </w:r>
      </w:hyperlink>
      <w:r>
        <w:t xml:space="preserve"> Правил предоставления и распределения субсидий бюджетам муниципальных районов Республики Башкортостан на комплексное обустройство сельских поселений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</w:t>
      </w:r>
      <w:proofErr w:type="gramEnd"/>
      <w:r>
        <w:t xml:space="preserve"> дорог (далее - Правила), а также с учетом оценки эффективности использования субсидий по итогам года, предшествующего </w:t>
      </w:r>
      <w:proofErr w:type="gramStart"/>
      <w:r>
        <w:t>отчетному</w:t>
      </w:r>
      <w:proofErr w:type="gramEnd"/>
      <w:r>
        <w:t xml:space="preserve">, в соответствии с </w:t>
      </w:r>
      <w:hyperlink w:anchor="P1147" w:history="1">
        <w:r>
          <w:rPr>
            <w:color w:val="0000FF"/>
          </w:rPr>
          <w:t>пунктом 17</w:t>
        </w:r>
      </w:hyperlink>
      <w:r>
        <w:t xml:space="preserve"> Правил.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При уточнении расчетного объема субсидий учитываются сроки завершения реализации проектов комплексной застройки.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Расчетный объем субсидии, предоставляемый бюджету муниципального района Республики </w:t>
      </w:r>
      <w:r>
        <w:lastRenderedPageBreak/>
        <w:t xml:space="preserve">Башкортостан, может быть увеличен на реализацию проектов комплексной застройки в соответствующем финансовом году до объема потребности в субсидии согласно бюджетной заявке и достижения наибольших значений показателей результативности предоставления субсидий, предусмотренных </w:t>
      </w:r>
      <w:hyperlink w:anchor="P1147" w:history="1">
        <w:r>
          <w:rPr>
            <w:color w:val="0000FF"/>
          </w:rPr>
          <w:t>пунктом 17</w:t>
        </w:r>
      </w:hyperlink>
      <w:r>
        <w:t xml:space="preserve"> Правил.</w:t>
      </w: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  <w:outlineLvl w:val="1"/>
      </w:pPr>
      <w:r>
        <w:t>Приложение N 5</w:t>
      </w:r>
    </w:p>
    <w:p w:rsidR="005B4308" w:rsidRDefault="005B4308">
      <w:pPr>
        <w:pStyle w:val="ConsPlusNormal"/>
        <w:jc w:val="right"/>
      </w:pPr>
      <w:r>
        <w:t>к Правилам предоставления</w:t>
      </w:r>
    </w:p>
    <w:p w:rsidR="005B4308" w:rsidRDefault="005B4308">
      <w:pPr>
        <w:pStyle w:val="ConsPlusNormal"/>
        <w:jc w:val="right"/>
      </w:pPr>
      <w:r>
        <w:t>и распределения субсидий</w:t>
      </w:r>
    </w:p>
    <w:p w:rsidR="005B4308" w:rsidRDefault="005B4308">
      <w:pPr>
        <w:pStyle w:val="ConsPlusNormal"/>
        <w:jc w:val="right"/>
      </w:pPr>
      <w:r>
        <w:t>бюджетам муниципальных районов</w:t>
      </w:r>
    </w:p>
    <w:p w:rsidR="005B4308" w:rsidRDefault="005B4308">
      <w:pPr>
        <w:pStyle w:val="ConsPlusNormal"/>
        <w:jc w:val="right"/>
      </w:pPr>
      <w:r>
        <w:t>Республики Башкортостан</w:t>
      </w:r>
    </w:p>
    <w:p w:rsidR="005B4308" w:rsidRDefault="005B4308">
      <w:pPr>
        <w:pStyle w:val="ConsPlusNormal"/>
        <w:jc w:val="right"/>
      </w:pPr>
      <w:r>
        <w:t>на комплексное обустройство</w:t>
      </w:r>
    </w:p>
    <w:p w:rsidR="005B4308" w:rsidRDefault="005B4308">
      <w:pPr>
        <w:pStyle w:val="ConsPlusNormal"/>
        <w:jc w:val="right"/>
      </w:pPr>
      <w:r>
        <w:t>сельских поселений объектами</w:t>
      </w:r>
    </w:p>
    <w:p w:rsidR="005B4308" w:rsidRDefault="005B4308">
      <w:pPr>
        <w:pStyle w:val="ConsPlusNormal"/>
        <w:jc w:val="right"/>
      </w:pPr>
      <w:r>
        <w:t>социальной и инженерной</w:t>
      </w:r>
    </w:p>
    <w:p w:rsidR="005B4308" w:rsidRDefault="005B4308">
      <w:pPr>
        <w:pStyle w:val="ConsPlusNormal"/>
        <w:jc w:val="right"/>
      </w:pPr>
      <w:r>
        <w:t xml:space="preserve">инфраструктуры </w:t>
      </w:r>
      <w:proofErr w:type="gramStart"/>
      <w:r>
        <w:t>населенных</w:t>
      </w:r>
      <w:proofErr w:type="gramEnd"/>
    </w:p>
    <w:p w:rsidR="005B4308" w:rsidRDefault="005B4308">
      <w:pPr>
        <w:pStyle w:val="ConsPlusNormal"/>
        <w:jc w:val="right"/>
      </w:pPr>
      <w:r>
        <w:t>пунктов, расположенных</w:t>
      </w:r>
    </w:p>
    <w:p w:rsidR="005B4308" w:rsidRDefault="005B4308">
      <w:pPr>
        <w:pStyle w:val="ConsPlusNormal"/>
        <w:jc w:val="right"/>
      </w:pPr>
      <w:r>
        <w:t>в сельской местности,</w:t>
      </w:r>
    </w:p>
    <w:p w:rsidR="005B4308" w:rsidRDefault="005B4308">
      <w:pPr>
        <w:pStyle w:val="ConsPlusNormal"/>
        <w:jc w:val="right"/>
      </w:pPr>
      <w:r>
        <w:t>на строительство и реконструкцию</w:t>
      </w:r>
    </w:p>
    <w:p w:rsidR="005B4308" w:rsidRDefault="005B4308">
      <w:pPr>
        <w:pStyle w:val="ConsPlusNormal"/>
        <w:jc w:val="right"/>
      </w:pPr>
      <w:r>
        <w:t>автомобильных дорог</w:t>
      </w:r>
    </w:p>
    <w:p w:rsidR="005B4308" w:rsidRDefault="005B4308">
      <w:pPr>
        <w:pStyle w:val="ConsPlusNormal"/>
        <w:jc w:val="center"/>
      </w:pPr>
    </w:p>
    <w:p w:rsidR="005B4308" w:rsidRDefault="005B4308">
      <w:pPr>
        <w:pStyle w:val="ConsPlusNormal"/>
        <w:jc w:val="center"/>
      </w:pPr>
      <w:r>
        <w:t>ПОРЯДОК</w:t>
      </w:r>
    </w:p>
    <w:p w:rsidR="005B4308" w:rsidRDefault="005B4308">
      <w:pPr>
        <w:pStyle w:val="ConsPlusNormal"/>
        <w:jc w:val="center"/>
      </w:pPr>
      <w:r>
        <w:t>РАСПРЕДЕЛЕНИЯ ОБЪЕМОВ СУБСИДИЙ БЮДЖЕТАМ МУНИЦИПАЛЬНЫХ</w:t>
      </w:r>
    </w:p>
    <w:p w:rsidR="005B4308" w:rsidRDefault="005B4308">
      <w:pPr>
        <w:pStyle w:val="ConsPlusNormal"/>
        <w:jc w:val="center"/>
      </w:pPr>
      <w:r>
        <w:t>РАЙОНОВ РЕСПУБЛИКИ БАШКОРТОСТАН НА МЕРОПРИЯТИЯ ПО РАЗВИТИЮ</w:t>
      </w:r>
    </w:p>
    <w:p w:rsidR="005B4308" w:rsidRDefault="005B4308">
      <w:pPr>
        <w:pStyle w:val="ConsPlusNormal"/>
        <w:jc w:val="center"/>
      </w:pPr>
      <w:r>
        <w:t>СЕТИ ОБЩЕОБРАЗОВАТЕЛЬНЫХ УЧРЕЖДЕНИЙ В СЕЛЬСКОЙ МЕСТНОСТИ</w: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 xml:space="preserve">1. Распределение суммы субсидий между муниципальными районами Республики Башкортостан осуществляется Министерством сельского хозяйства Республики Башкортостан в пределах бюджетных ассигнований, предусмотренных в федеральном бюджете и бюджете Республики Башкортостан на соответствующий финансовый год и на плановый период на </w:t>
      </w:r>
      <w:proofErr w:type="spellStart"/>
      <w:r>
        <w:t>софинансирование</w:t>
      </w:r>
      <w:proofErr w:type="spellEnd"/>
      <w:r>
        <w:t xml:space="preserve"> (финансирование) мероприятий по развитию сети общеобразовательных учреждений в сельской местности (далее - мероприятие).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2. Объем субсидий на реализацию мероприятия </w:t>
      </w:r>
      <w:r w:rsidR="00A769F9">
        <w:rPr>
          <w:position w:val="-14"/>
        </w:rPr>
        <w:pict>
          <v:shape id="_x0000_i1062" style="width:33pt;height:21pt" coordsize="" o:spt="100" adj="0,,0" path="" filled="f" stroked="f">
            <v:stroke joinstyle="miter"/>
            <v:imagedata r:id="rId17" o:title="base_23692_98826_126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44"/>
        </w:rPr>
        <w:pict>
          <v:shape id="_x0000_i1063" style="width:289.5pt;height:46.5pt" coordsize="" o:spt="100" adj="0,,0" path="" filled="f" stroked="f">
            <v:stroke joinstyle="miter"/>
            <v:imagedata r:id="rId24" o:title="base_23692_98826_127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V - объем бюджетных ассигнований, предусмотренных за счет средств федерального бюджета и бюджета Республики Башкортостан на соответствующий финансовый год на </w:t>
      </w:r>
      <w:proofErr w:type="spellStart"/>
      <w:r>
        <w:t>софинансирование</w:t>
      </w:r>
      <w:proofErr w:type="spellEnd"/>
      <w:r>
        <w:t xml:space="preserve"> мероприятия;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64" style="width:42pt;height:21pt" coordsize="" o:spt="100" adj="0,,0" path="" filled="f" stroked="f">
            <v:stroke joinstyle="miter"/>
            <v:imagedata r:id="rId25" o:title="base_23692_98826_128"/>
            <v:formulas/>
            <v:path o:connecttype="segments"/>
          </v:shape>
        </w:pict>
      </w:r>
      <w:r w:rsidR="005B4308">
        <w:t xml:space="preserve"> - удельный вес численности сельского населения муниципального района Республики Башкортостан в общей численности сельского населения Республики Башкортостан (для мероприятий по развитию сети общеобразовательных учреждений - удельный вес численности учащихся общеобразовательных учреждений в сельской местности муниципального района Республики Башкортостан в общей численности учащихся общеобразовательных учреждений в сельской местности Республики Башкортостан). </w:t>
      </w:r>
      <w:proofErr w:type="spellStart"/>
      <w:r w:rsidR="005B4308">
        <w:t>ДСНмр</w:t>
      </w:r>
      <w:proofErr w:type="spellEnd"/>
      <w:r w:rsidR="005B4308">
        <w:t xml:space="preserve"> определяется на основе данных Федеральной службы государственной статистики, форм федерального статистического </w:t>
      </w:r>
      <w:r w:rsidR="005B4308">
        <w:lastRenderedPageBreak/>
        <w:t>наблюдения и ведомственной отчетности органов исполнительной власти Республики Башкортостан в соответствии со сферами ведения на последнюю отчетную дату по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14"/>
        </w:rPr>
        <w:pict>
          <v:shape id="_x0000_i1065" style="width:141.75pt;height:21pt" coordsize="" o:spt="100" adj="0,,0" path="" filled="f" stroked="f">
            <v:stroke joinstyle="miter"/>
            <v:imagedata r:id="rId26" o:title="base_23692_98826_129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66" style="width:42pt;height:21pt" coordsize="" o:spt="100" adj="0,,0" path="" filled="f" stroked="f">
            <v:stroke joinstyle="miter"/>
            <v:imagedata r:id="rId27" o:title="base_23692_98826_130"/>
            <v:formulas/>
            <v:path o:connecttype="segments"/>
          </v:shape>
        </w:pict>
      </w:r>
      <w:r w:rsidR="005B4308">
        <w:t xml:space="preserve"> - численность сельского населения муниципального района Республики Башкортостан;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67" style="width:40.5pt;height:21pt" coordsize="" o:spt="100" adj="0,,0" path="" filled="f" stroked="f">
            <v:stroke joinstyle="miter"/>
            <v:imagedata r:id="rId28" o:title="base_23692_98826_131"/>
            <v:formulas/>
            <v:path o:connecttype="segments"/>
          </v:shape>
        </w:pict>
      </w:r>
      <w:r w:rsidR="005B4308">
        <w:t xml:space="preserve"> - численность сельского населения Республики Башкортостан;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68" style="width:30.75pt;height:21pt" coordsize="" o:spt="100" adj="0,,0" path="" filled="f" stroked="f">
            <v:stroke joinstyle="miter"/>
            <v:imagedata r:id="rId9" o:title="base_23692_98826_132"/>
            <v:formulas/>
            <v:path o:connecttype="segments"/>
          </v:shape>
        </w:pict>
      </w:r>
      <w:r w:rsidR="005B4308">
        <w:t xml:space="preserve"> - коэффициент </w:t>
      </w:r>
      <w:proofErr w:type="gramStart"/>
      <w:r w:rsidR="005B4308">
        <w:t>отклонения уровня обеспеченности муниципального района Республики</w:t>
      </w:r>
      <w:proofErr w:type="gramEnd"/>
      <w:r w:rsidR="005B4308">
        <w:t xml:space="preserve"> Башкортостан объектами сети общеобразовательных учреждений от среднего по сельской местности Республики Башкортостан, который определяется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14"/>
        </w:rPr>
        <w:pict>
          <v:shape id="_x0000_i1069" style="width:201pt;height:21pt" coordsize="" o:spt="100" adj="0,,0" path="" filled="f" stroked="f">
            <v:stroke joinstyle="miter"/>
            <v:imagedata r:id="rId10" o:title="base_23692_98826_133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70" style="width:32.25pt;height:21pt" coordsize="" o:spt="100" adj="0,,0" path="" filled="f" stroked="f">
            <v:stroke joinstyle="miter"/>
            <v:imagedata r:id="rId11" o:title="base_23692_98826_134"/>
            <v:formulas/>
            <v:path o:connecttype="segments"/>
          </v:shape>
        </w:pict>
      </w:r>
      <w:r w:rsidR="005B4308">
        <w:t xml:space="preserve"> - уровень обеспеченности муниципального района Республики Башкортостан объектами сети общеобразовательных учреждений;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71" style="width:30.75pt;height:21pt" coordsize="" o:spt="100" adj="0,,0" path="" filled="f" stroked="f">
            <v:stroke joinstyle="miter"/>
            <v:imagedata r:id="rId12" o:title="base_23692_98826_135"/>
            <v:formulas/>
            <v:path o:connecttype="segments"/>
          </v:shape>
        </w:pict>
      </w:r>
      <w:r w:rsidR="005B4308">
        <w:t xml:space="preserve"> - уровень обеспеченности объектами сети общеобразовательных учреждений в сельской местности в среднем по Республике Башкортостан.</w:t>
      </w:r>
    </w:p>
    <w:p w:rsidR="005B4308" w:rsidRDefault="005B4308">
      <w:pPr>
        <w:pStyle w:val="ConsPlusNormal"/>
        <w:spacing w:before="220"/>
        <w:ind w:firstLine="540"/>
        <w:jc w:val="both"/>
      </w:pPr>
      <w:proofErr w:type="gramStart"/>
      <w:r>
        <w:t>При определении уровня обеспеченности объектами сети общеобразовательных учреждений используется показатель "удельный вес учащихся, обучающихся в 1-ю смену, в общей численности учащихся общеобразовательных учреждений в сельской местности", рассчитанный по данным Федеральной службы государственной статистики, форм федерального статистического наблюдения и ведомственной отчетности органов исполнительной власти Республики Башкортостан в соответствии со сферами ведения на последнюю отчетную дату:</w:t>
      </w:r>
      <w:proofErr w:type="gramEnd"/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72" style="width:40.5pt;height:21pt" coordsize="" o:spt="100" adj="0,,0" path="" filled="f" stroked="f">
            <v:stroke joinstyle="miter"/>
            <v:imagedata r:id="rId29" o:title="base_23692_98826_136"/>
            <v:formulas/>
            <v:path o:connecttype="segments"/>
          </v:shape>
        </w:pict>
      </w:r>
      <w:r w:rsidR="005B4308">
        <w:t xml:space="preserve"> - коэффициент </w:t>
      </w:r>
      <w:proofErr w:type="gramStart"/>
      <w:r w:rsidR="005B4308">
        <w:t>отклонения уровня аварийности объектов сети общеобразовательных учреждений муниципального района Республики</w:t>
      </w:r>
      <w:proofErr w:type="gramEnd"/>
      <w:r w:rsidR="005B4308">
        <w:t xml:space="preserve"> Башкортостан от среднего уровня по сельской местности Республики Башкортостан, который определяется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14"/>
        </w:rPr>
        <w:pict>
          <v:shape id="_x0000_i1073" style="width:213.75pt;height:21pt" coordsize="" o:spt="100" adj="0,,0" path="" filled="f" stroked="f">
            <v:stroke joinstyle="miter"/>
            <v:imagedata r:id="rId14" o:title="base_23692_98826_137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74" style="width:39.75pt;height:21pt" coordsize="" o:spt="100" adj="0,,0" path="" filled="f" stroked="f">
            <v:stroke joinstyle="miter"/>
            <v:imagedata r:id="rId15" o:title="base_23692_98826_138"/>
            <v:formulas/>
            <v:path o:connecttype="segments"/>
          </v:shape>
        </w:pict>
      </w:r>
      <w:r w:rsidR="005B4308">
        <w:t xml:space="preserve"> - удельный вес объектов сети общеобразовательных учреждений, находящихся в ветхом и аварийном состоянии, в общем количестве </w:t>
      </w:r>
      <w:proofErr w:type="gramStart"/>
      <w:r w:rsidR="005B4308">
        <w:t>объектов сети общеобразовательных учреждений муниципального района Республики</w:t>
      </w:r>
      <w:proofErr w:type="gramEnd"/>
      <w:r w:rsidR="005B4308">
        <w:t xml:space="preserve"> Башкортостан (по данным Федеральной службы государственной статистики, форм федерального статистического наблюдения и ведомственной отчетности органов исполнительной власти Республики Башкортостан в соответствии со сферами ведения на последнюю отчетную дату);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75" style="width:39pt;height:21pt" coordsize="" o:spt="100" adj="0,,0" path="" filled="f" stroked="f">
            <v:stroke joinstyle="miter"/>
            <v:imagedata r:id="rId16" o:title="base_23692_98826_139"/>
            <v:formulas/>
            <v:path o:connecttype="segments"/>
          </v:shape>
        </w:pict>
      </w:r>
      <w:r w:rsidR="005B4308">
        <w:t xml:space="preserve"> </w:t>
      </w:r>
      <w:proofErr w:type="gramStart"/>
      <w:r w:rsidR="005B4308">
        <w:t xml:space="preserve">- удельный вес объектов сети общеобразовательных учреждений, находящихся в ветхом и аварийном состоянии, в общем количестве объектов сети общеобразовательных </w:t>
      </w:r>
      <w:r w:rsidR="005B4308">
        <w:lastRenderedPageBreak/>
        <w:t>учреждений в сельской местности Республики Башкортостан (по данным Федеральной службы государственной статистики, форм федерального статистического наблюдения и ведомственной отчетности федеральных органов исполнительной власти Республики Башкортостан в соответствии со сферами ведения на последнюю отчетную дату);</w:t>
      </w:r>
      <w:proofErr w:type="gramEnd"/>
    </w:p>
    <w:p w:rsidR="005B4308" w:rsidRDefault="005B4308">
      <w:pPr>
        <w:pStyle w:val="ConsPlusNormal"/>
        <w:spacing w:before="220"/>
        <w:ind w:firstLine="540"/>
        <w:jc w:val="both"/>
      </w:pPr>
      <w:r>
        <w:t>РБО - уровень расчетной бюджетной обеспеченности муниципального района Республики Башкортостан на соответствующий финансовый год (по данным Министерства финансов Республики Башкортостан);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m - количество муниципальных районов Республики Башкортостан, участвующих в реализации мероприятия.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Определенный в результате расчетов объем субсидий бюджетам муниципальных районов Республики Башкортостан на соответствующий финансовый год уточняется согласно бюджетным заявкам, представленным соисполнителем программы - Министерством образования Республики Башкортостан, в соответствии с </w:t>
      </w:r>
      <w:hyperlink w:anchor="P1097" w:history="1">
        <w:r>
          <w:rPr>
            <w:color w:val="0000FF"/>
          </w:rPr>
          <w:t>пунктом 4</w:t>
        </w:r>
      </w:hyperlink>
      <w:r>
        <w:t xml:space="preserve"> Правил предоставления и распределения субсидий бюджетам муниципальных районов Республики Башкортостан на комплексное обустройство сельских поселений объектами социальной и инженерной инфраструктуры населенных пунктов, расположенных в сельской местности, на строительство и</w:t>
      </w:r>
      <w:proofErr w:type="gramEnd"/>
      <w:r>
        <w:t xml:space="preserve"> реконструкцию автомобильных дорог (далее - Правила), а также с учетом оценки эффективности использования субсидий по итогам года, предшествующего </w:t>
      </w:r>
      <w:proofErr w:type="gramStart"/>
      <w:r>
        <w:t>отчетному</w:t>
      </w:r>
      <w:proofErr w:type="gramEnd"/>
      <w:r>
        <w:t xml:space="preserve">, в соответствии с </w:t>
      </w:r>
      <w:hyperlink w:anchor="P1147" w:history="1">
        <w:r>
          <w:rPr>
            <w:color w:val="0000FF"/>
          </w:rPr>
          <w:t>пунктом 17</w:t>
        </w:r>
      </w:hyperlink>
      <w:r>
        <w:t xml:space="preserve"> Правил.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При уточнении расчетного объема субсидий учитываются сроки завершения строительства (реконструкции) объектов сети общеобразовательных учреждений.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Расчетный объем субсидии, предоставляемый бюджету муниципального района Республики Башкортостан, может быть увеличен на завершение строительства (реконструкции) указанных объектов сети общеобразовательных учреждений в соответствующем финансовом году до объема потребности в субсидии согласно бюджетной заявке и достижения наибольших значений показателей результативности предоставления субсидий, предусмотренных </w:t>
      </w:r>
      <w:hyperlink w:anchor="P1147" w:history="1">
        <w:r>
          <w:rPr>
            <w:color w:val="0000FF"/>
          </w:rPr>
          <w:t>пунктом 17</w:t>
        </w:r>
      </w:hyperlink>
      <w:r>
        <w:t xml:space="preserve"> Правил.</w:t>
      </w: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  <w:outlineLvl w:val="1"/>
      </w:pPr>
      <w:r>
        <w:t>Приложение N 6</w:t>
      </w:r>
    </w:p>
    <w:p w:rsidR="005B4308" w:rsidRDefault="005B4308">
      <w:pPr>
        <w:pStyle w:val="ConsPlusNormal"/>
        <w:jc w:val="right"/>
      </w:pPr>
      <w:r>
        <w:t>к Правилам предоставления</w:t>
      </w:r>
    </w:p>
    <w:p w:rsidR="005B4308" w:rsidRDefault="005B4308">
      <w:pPr>
        <w:pStyle w:val="ConsPlusNormal"/>
        <w:jc w:val="right"/>
      </w:pPr>
      <w:r>
        <w:t>и распределения субсидий</w:t>
      </w:r>
    </w:p>
    <w:p w:rsidR="005B4308" w:rsidRDefault="005B4308">
      <w:pPr>
        <w:pStyle w:val="ConsPlusNormal"/>
        <w:jc w:val="right"/>
      </w:pPr>
      <w:r>
        <w:t>бюджетам муниципальных районов</w:t>
      </w:r>
    </w:p>
    <w:p w:rsidR="005B4308" w:rsidRDefault="005B4308">
      <w:pPr>
        <w:pStyle w:val="ConsPlusNormal"/>
        <w:jc w:val="right"/>
      </w:pPr>
      <w:r>
        <w:t>Республики Башкортостан</w:t>
      </w:r>
    </w:p>
    <w:p w:rsidR="005B4308" w:rsidRDefault="005B4308">
      <w:pPr>
        <w:pStyle w:val="ConsPlusNormal"/>
        <w:jc w:val="right"/>
      </w:pPr>
      <w:r>
        <w:t>на комплексное обустройство</w:t>
      </w:r>
    </w:p>
    <w:p w:rsidR="005B4308" w:rsidRDefault="005B4308">
      <w:pPr>
        <w:pStyle w:val="ConsPlusNormal"/>
        <w:jc w:val="right"/>
      </w:pPr>
      <w:r>
        <w:t>сельских поселений объектами</w:t>
      </w:r>
    </w:p>
    <w:p w:rsidR="005B4308" w:rsidRDefault="005B4308">
      <w:pPr>
        <w:pStyle w:val="ConsPlusNormal"/>
        <w:jc w:val="right"/>
      </w:pPr>
      <w:r>
        <w:t>социальной и инженерной</w:t>
      </w:r>
    </w:p>
    <w:p w:rsidR="005B4308" w:rsidRDefault="005B4308">
      <w:pPr>
        <w:pStyle w:val="ConsPlusNormal"/>
        <w:jc w:val="right"/>
      </w:pPr>
      <w:r>
        <w:t xml:space="preserve">инфраструктуры </w:t>
      </w:r>
      <w:proofErr w:type="gramStart"/>
      <w:r>
        <w:t>населенных</w:t>
      </w:r>
      <w:proofErr w:type="gramEnd"/>
    </w:p>
    <w:p w:rsidR="005B4308" w:rsidRDefault="005B4308">
      <w:pPr>
        <w:pStyle w:val="ConsPlusNormal"/>
        <w:jc w:val="right"/>
      </w:pPr>
      <w:r>
        <w:t>пунктов, расположенных</w:t>
      </w:r>
    </w:p>
    <w:p w:rsidR="005B4308" w:rsidRDefault="005B4308">
      <w:pPr>
        <w:pStyle w:val="ConsPlusNormal"/>
        <w:jc w:val="right"/>
      </w:pPr>
      <w:r>
        <w:t>в сельской местности,</w:t>
      </w:r>
    </w:p>
    <w:p w:rsidR="005B4308" w:rsidRDefault="005B4308">
      <w:pPr>
        <w:pStyle w:val="ConsPlusNormal"/>
        <w:jc w:val="right"/>
      </w:pPr>
      <w:r>
        <w:t>на строительство и реконструкцию</w:t>
      </w:r>
    </w:p>
    <w:p w:rsidR="005B4308" w:rsidRDefault="005B4308">
      <w:pPr>
        <w:pStyle w:val="ConsPlusNormal"/>
        <w:jc w:val="right"/>
      </w:pPr>
      <w:r>
        <w:t>автомобильных дорог</w:t>
      </w:r>
    </w:p>
    <w:p w:rsidR="005B4308" w:rsidRDefault="005B4308">
      <w:pPr>
        <w:pStyle w:val="ConsPlusNormal"/>
        <w:jc w:val="center"/>
      </w:pPr>
    </w:p>
    <w:p w:rsidR="005B4308" w:rsidRDefault="005B4308">
      <w:pPr>
        <w:pStyle w:val="ConsPlusNormal"/>
        <w:jc w:val="center"/>
      </w:pPr>
      <w:r>
        <w:t>ПОРЯДОК</w:t>
      </w:r>
    </w:p>
    <w:p w:rsidR="005B4308" w:rsidRDefault="005B4308">
      <w:pPr>
        <w:pStyle w:val="ConsPlusNormal"/>
        <w:jc w:val="center"/>
      </w:pPr>
      <w:r>
        <w:t>РАСПРЕДЕЛЕНИЯ ОБЪЕМОВ СУБСИДИЙ БЮДЖЕТАМ МУНИЦИПАЛЬНЫХ</w:t>
      </w:r>
    </w:p>
    <w:p w:rsidR="005B4308" w:rsidRDefault="005B4308">
      <w:pPr>
        <w:pStyle w:val="ConsPlusNormal"/>
        <w:jc w:val="center"/>
      </w:pPr>
      <w:r>
        <w:t>РАЙОНОВ РЕСПУБЛИКИ БАШКОРТОСТАН НА МЕРОПРИЯТИЯ ПО РАЗВИТИЮ</w:t>
      </w:r>
    </w:p>
    <w:p w:rsidR="005B4308" w:rsidRDefault="005B4308">
      <w:pPr>
        <w:pStyle w:val="ConsPlusNormal"/>
        <w:jc w:val="center"/>
      </w:pPr>
      <w:r>
        <w:t>СЕТИ ФЕЛЬДШЕРСКО-АКУШЕРСКИХ ПУНКТОВ И (ИЛИ) ОФИСОВ ВРАЧЕЙ</w:t>
      </w:r>
    </w:p>
    <w:p w:rsidR="005B4308" w:rsidRDefault="005B4308">
      <w:pPr>
        <w:pStyle w:val="ConsPlusNormal"/>
        <w:jc w:val="center"/>
      </w:pPr>
      <w:r>
        <w:t>ОБЩЕЙ ПРАКТИКИ В СЕЛЬСКОЙ МЕСТНОСТИ</w: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Распределение суммы субсидий между муниципальными районами Республики </w:t>
      </w:r>
      <w:r>
        <w:lastRenderedPageBreak/>
        <w:t xml:space="preserve">Башкортостан осуществляется Министерством сельского хозяйства Республики Башкортостан на основании заявок администраций муниципальных районов Республики Башкортостан, согласованных Министерством здравоохранения Республики Башкортостан, в пределах бюджетных ассигнований, предусмотренных в федеральном бюджете и бюджете Республики Башкортостан на соответствующий финансовый год и на плановый период на </w:t>
      </w:r>
      <w:proofErr w:type="spellStart"/>
      <w:r>
        <w:t>софинансирование</w:t>
      </w:r>
      <w:proofErr w:type="spellEnd"/>
      <w:r>
        <w:t xml:space="preserve"> (финансирование) мероприятий по развитию сети фельдшерско-акушерских пунктов и (или) офисов врачей</w:t>
      </w:r>
      <w:proofErr w:type="gramEnd"/>
      <w:r>
        <w:t xml:space="preserve"> общей практики в сельской местности (далее - мероприятие).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2. Объем субсидий на реализацию мероприятия </w:t>
      </w:r>
      <w:r w:rsidR="00A769F9">
        <w:rPr>
          <w:position w:val="-14"/>
        </w:rPr>
        <w:pict>
          <v:shape id="_x0000_i1076" style="width:33pt;height:21pt" coordsize="" o:spt="100" adj="0,,0" path="" filled="f" stroked="f">
            <v:stroke joinstyle="miter"/>
            <v:imagedata r:id="rId17" o:title="base_23692_98826_140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44"/>
        </w:rPr>
        <w:pict>
          <v:shape id="_x0000_i1077" style="width:244.5pt;height:46.5pt" coordsize="" o:spt="100" adj="0,,0" path="" filled="f" stroked="f">
            <v:stroke joinstyle="miter"/>
            <v:imagedata r:id="rId8" o:title="base_23692_98826_141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V - объем бюджетных ассигнований, предусмотренных за счет средств федерального бюджета и бюджета Республики Башкортостан на соответствующий финансовый год и на плановый период на </w:t>
      </w:r>
      <w:proofErr w:type="spellStart"/>
      <w:r>
        <w:t>софинансирование</w:t>
      </w:r>
      <w:proofErr w:type="spellEnd"/>
      <w:r>
        <w:t xml:space="preserve"> мероприятия;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78" style="width:30.75pt;height:21pt" coordsize="" o:spt="100" adj="0,,0" path="" filled="f" stroked="f">
            <v:stroke joinstyle="miter"/>
            <v:imagedata r:id="rId9" o:title="base_23692_98826_142"/>
            <v:formulas/>
            <v:path o:connecttype="segments"/>
          </v:shape>
        </w:pict>
      </w:r>
      <w:r w:rsidR="005B4308">
        <w:t xml:space="preserve"> - коэффициент </w:t>
      </w:r>
      <w:proofErr w:type="gramStart"/>
      <w:r w:rsidR="005B4308">
        <w:t>отклонения уровня обеспеченности муниципального района Республики</w:t>
      </w:r>
      <w:proofErr w:type="gramEnd"/>
      <w:r w:rsidR="005B4308">
        <w:t xml:space="preserve"> Башкортостан объектами фельдшерско-акушерских пунктов и (или) офисов врачей общей практики от среднего по сельской местности Республики Башкортостан, который определяется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14"/>
        </w:rPr>
        <w:pict>
          <v:shape id="_x0000_i1079" style="width:201pt;height:21pt" coordsize="" o:spt="100" adj="0,,0" path="" filled="f" stroked="f">
            <v:stroke joinstyle="miter"/>
            <v:imagedata r:id="rId10" o:title="base_23692_98826_143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80" style="width:32.25pt;height:21pt" coordsize="" o:spt="100" adj="0,,0" path="" filled="f" stroked="f">
            <v:stroke joinstyle="miter"/>
            <v:imagedata r:id="rId11" o:title="base_23692_98826_144"/>
            <v:formulas/>
            <v:path o:connecttype="segments"/>
          </v:shape>
        </w:pict>
      </w:r>
      <w:r w:rsidR="005B4308">
        <w:t xml:space="preserve"> - уровень обеспеченности муниципального района Республики Башкортостан объектами фельдшерско-акушерских пунктов и (или) офисов врачей общей практики в сельской местности;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81" style="width:30.75pt;height:21pt" coordsize="" o:spt="100" adj="0,,0" path="" filled="f" stroked="f">
            <v:stroke joinstyle="miter"/>
            <v:imagedata r:id="rId12" o:title="base_23692_98826_145"/>
            <v:formulas/>
            <v:path o:connecttype="segments"/>
          </v:shape>
        </w:pict>
      </w:r>
      <w:r w:rsidR="005B4308">
        <w:t xml:space="preserve"> - уровень обеспеченности объектами фельдшерско-акушерских пунктов и (или) офисов врачей общей практики в сельской местности в среднем по Республике Башкортостан.</w:t>
      </w:r>
    </w:p>
    <w:p w:rsidR="005B4308" w:rsidRDefault="005B4308">
      <w:pPr>
        <w:pStyle w:val="ConsPlusNormal"/>
        <w:spacing w:before="220"/>
        <w:ind w:firstLine="540"/>
        <w:jc w:val="both"/>
      </w:pPr>
      <w:proofErr w:type="gramStart"/>
      <w:r>
        <w:t>При определении уровня обеспеченности объектами фельдшерско-акушерских пунктов и (или) офисов врачей общей практики в сельской местности используется показатель "количество фельдшерско-акушерских пунктов и офисов врача общей практики на 10 тыс. человек, проживающих в сельской местности", рассчитанный по данным Федеральной службы государственной статистики, форм федерального статистического наблюдения и ведомственной отчетности органов исполнительной власти Республики Башкортостан в соответствии со сферами ведения на последнюю</w:t>
      </w:r>
      <w:proofErr w:type="gramEnd"/>
      <w:r>
        <w:t xml:space="preserve"> отчетную дату.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82" style="width:39.75pt;height:21pt" coordsize="" o:spt="100" adj="0,,0" path="" filled="f" stroked="f">
            <v:stroke joinstyle="miter"/>
            <v:imagedata r:id="rId13" o:title="base_23692_98826_146"/>
            <v:formulas/>
            <v:path o:connecttype="segments"/>
          </v:shape>
        </w:pict>
      </w:r>
      <w:r w:rsidR="005B4308">
        <w:t xml:space="preserve"> - коэффициент отклонения уровня аварийности объектов фельдшерско-акушерских пунктов и (или) офисов врачей общей практики в сельской местности муниципального района Республики Башкортостан от среднего уровня по сельской местности Республики Башкортостан, который определяется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14"/>
        </w:rPr>
        <w:pict>
          <v:shape id="_x0000_i1083" style="width:213.75pt;height:21pt" coordsize="" o:spt="100" adj="0,,0" path="" filled="f" stroked="f">
            <v:stroke joinstyle="miter"/>
            <v:imagedata r:id="rId14" o:title="base_23692_98826_147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lastRenderedPageBreak/>
        <w:pict>
          <v:shape id="_x0000_i1084" style="width:39.75pt;height:21pt" coordsize="" o:spt="100" adj="0,,0" path="" filled="f" stroked="f">
            <v:stroke joinstyle="miter"/>
            <v:imagedata r:id="rId15" o:title="base_23692_98826_148"/>
            <v:formulas/>
            <v:path o:connecttype="segments"/>
          </v:shape>
        </w:pict>
      </w:r>
      <w:r w:rsidR="005B4308">
        <w:t xml:space="preserve"> </w:t>
      </w:r>
      <w:proofErr w:type="gramStart"/>
      <w:r w:rsidR="005B4308">
        <w:t>- удельный вес объектов фельдшерско-акушерских пунктов и (или) офисов врачей общей практики в сельской местности, находящихся в ветхом и аварийном состоянии, в общем количестве объектов фельдшерско-акушерских пунктов и (или) офисов врачей общей практики в сельской местности муниципального района Республики Башкортостан (по данным Федеральной службы государственной статистики, форм федерального статистического наблюдения и ведомственной отчетности органов исполнительной власти Республики Башкортостан в соответствии со</w:t>
      </w:r>
      <w:proofErr w:type="gramEnd"/>
      <w:r w:rsidR="005B4308">
        <w:t xml:space="preserve"> сферами ведения на последнюю отчетную дату);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85" style="width:39pt;height:21pt" coordsize="" o:spt="100" adj="0,,0" path="" filled="f" stroked="f">
            <v:stroke joinstyle="miter"/>
            <v:imagedata r:id="rId16" o:title="base_23692_98826_149"/>
            <v:formulas/>
            <v:path o:connecttype="segments"/>
          </v:shape>
        </w:pict>
      </w:r>
      <w:r w:rsidR="005B4308">
        <w:t xml:space="preserve"> </w:t>
      </w:r>
      <w:proofErr w:type="gramStart"/>
      <w:r w:rsidR="005B4308">
        <w:t>- удельный вес объектов инфраструктуры, находящихся в ветхом и аварийном состоянии, в общем количестве объектов фельдшерско-акушерских пунктов и (или) офисов врачей общей практики в сельской местности Республики Башкортостан (по данным Федеральной службы государственной статистики, форм федерального статистического наблюдения и ведомственной отчетности федеральных органов исполнительной власти Республики Башкортостан в соответствии со сферами ведения на последнюю отчетную дату);</w:t>
      </w:r>
      <w:proofErr w:type="gramEnd"/>
    </w:p>
    <w:p w:rsidR="005B4308" w:rsidRDefault="005B4308">
      <w:pPr>
        <w:pStyle w:val="ConsPlusNormal"/>
        <w:spacing w:before="220"/>
        <w:ind w:firstLine="540"/>
        <w:jc w:val="both"/>
      </w:pPr>
      <w:r>
        <w:t>РБО - уровень расчетной бюджетной обеспеченности муниципального района Республики Башкортостан на соответствующий финансовый год (по данным Министерства финансов Республики Башкортостан);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m - количество муниципальных районов Республики Башкортостан, участвующих в реализации мероприятия.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Определенный в результате расчетов объем субсидий бюджетам муниципальных районов Республики Башкортостан на соответствующий финансовый год уточняется согласно бюджетным заявкам, представленным соисполнителем программы - Министерством здравоохранения Республики Башкортостан, в соответствии с </w:t>
      </w:r>
      <w:hyperlink w:anchor="P1097" w:history="1">
        <w:r>
          <w:rPr>
            <w:color w:val="0000FF"/>
          </w:rPr>
          <w:t>пунктом 4</w:t>
        </w:r>
      </w:hyperlink>
      <w:r>
        <w:t xml:space="preserve"> Правил предоставления и распределения субсидий бюджетам муниципальных районов Республики Башкортостан на комплексное обустройство сельских поселений объектами социальной и инженерной инфраструктуры населенных пунктов, расположенных в сельской местности, на строительство и</w:t>
      </w:r>
      <w:proofErr w:type="gramEnd"/>
      <w:r>
        <w:t xml:space="preserve"> реконструкцию автомобильных дорог (далее - Правила), а также с учетом оценки эффективности использования субсидий по итогам года, предшествующего </w:t>
      </w:r>
      <w:proofErr w:type="gramStart"/>
      <w:r>
        <w:t>отчетному</w:t>
      </w:r>
      <w:proofErr w:type="gramEnd"/>
      <w:r>
        <w:t xml:space="preserve">, в соответствии с </w:t>
      </w:r>
      <w:hyperlink w:anchor="P1147" w:history="1">
        <w:r>
          <w:rPr>
            <w:color w:val="0000FF"/>
          </w:rPr>
          <w:t>пунктом 17</w:t>
        </w:r>
      </w:hyperlink>
      <w:r>
        <w:t xml:space="preserve"> Правил.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При уточнении расчетного объема субсидий учитываются сроки завершения строительства (реконструкции) объектов фельдшерско-акушерских пунктов и (или) офисов врачей общей практики в сельской местности.</w:t>
      </w:r>
    </w:p>
    <w:p w:rsidR="005B4308" w:rsidRDefault="005B4308">
      <w:pPr>
        <w:pStyle w:val="ConsPlusNormal"/>
        <w:spacing w:before="220"/>
        <w:ind w:firstLine="540"/>
        <w:jc w:val="both"/>
      </w:pPr>
      <w:proofErr w:type="gramStart"/>
      <w:r>
        <w:t xml:space="preserve">Расчетный объем субсидии, предоставляемый бюджету муниципального района Республики Башкортостан, может быть увеличен на завершение строительства (реконструкции) указанных объектов фельдшерско-акушерских пунктов и (или) офисов врачей общей практики в сельской местности в соответствующем финансовом году до объема потребности в субсидии согласно бюджетной заявке и достижения наибольших значений показателей результативности предоставления субсидий, предусмотренных </w:t>
      </w:r>
      <w:hyperlink w:anchor="P1147" w:history="1">
        <w:r>
          <w:rPr>
            <w:color w:val="0000FF"/>
          </w:rPr>
          <w:t>пунктом 17</w:t>
        </w:r>
      </w:hyperlink>
      <w:r>
        <w:t xml:space="preserve"> Правил.</w:t>
      </w:r>
      <w:proofErr w:type="gramEnd"/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  <w:outlineLvl w:val="1"/>
      </w:pPr>
      <w:r>
        <w:t>Приложение N 7</w:t>
      </w:r>
    </w:p>
    <w:p w:rsidR="005B4308" w:rsidRDefault="005B4308">
      <w:pPr>
        <w:pStyle w:val="ConsPlusNormal"/>
        <w:jc w:val="right"/>
      </w:pPr>
      <w:r>
        <w:t>к Правилам предоставления</w:t>
      </w:r>
    </w:p>
    <w:p w:rsidR="005B4308" w:rsidRDefault="005B4308">
      <w:pPr>
        <w:pStyle w:val="ConsPlusNormal"/>
        <w:jc w:val="right"/>
      </w:pPr>
      <w:r>
        <w:t>и распределения субсидий</w:t>
      </w:r>
    </w:p>
    <w:p w:rsidR="005B4308" w:rsidRDefault="005B4308">
      <w:pPr>
        <w:pStyle w:val="ConsPlusNormal"/>
        <w:jc w:val="right"/>
      </w:pPr>
      <w:r>
        <w:t>бюджетам муниципальных районов</w:t>
      </w:r>
    </w:p>
    <w:p w:rsidR="005B4308" w:rsidRDefault="005B4308">
      <w:pPr>
        <w:pStyle w:val="ConsPlusNormal"/>
        <w:jc w:val="right"/>
      </w:pPr>
      <w:r>
        <w:t>Республики Башкортостан</w:t>
      </w:r>
    </w:p>
    <w:p w:rsidR="005B4308" w:rsidRDefault="005B4308">
      <w:pPr>
        <w:pStyle w:val="ConsPlusNormal"/>
        <w:jc w:val="right"/>
      </w:pPr>
      <w:r>
        <w:t>на комплексное обустройство</w:t>
      </w:r>
    </w:p>
    <w:p w:rsidR="005B4308" w:rsidRDefault="005B4308">
      <w:pPr>
        <w:pStyle w:val="ConsPlusNormal"/>
        <w:jc w:val="right"/>
      </w:pPr>
      <w:r>
        <w:t>сельских поселений объектами</w:t>
      </w:r>
    </w:p>
    <w:p w:rsidR="005B4308" w:rsidRDefault="005B4308">
      <w:pPr>
        <w:pStyle w:val="ConsPlusNormal"/>
        <w:jc w:val="right"/>
      </w:pPr>
      <w:r>
        <w:t>социальной и инженерной</w:t>
      </w:r>
    </w:p>
    <w:p w:rsidR="005B4308" w:rsidRDefault="005B4308">
      <w:pPr>
        <w:pStyle w:val="ConsPlusNormal"/>
        <w:jc w:val="right"/>
      </w:pPr>
      <w:r>
        <w:lastRenderedPageBreak/>
        <w:t xml:space="preserve">инфраструктуры </w:t>
      </w:r>
      <w:proofErr w:type="gramStart"/>
      <w:r>
        <w:t>населенных</w:t>
      </w:r>
      <w:proofErr w:type="gramEnd"/>
    </w:p>
    <w:p w:rsidR="005B4308" w:rsidRDefault="005B4308">
      <w:pPr>
        <w:pStyle w:val="ConsPlusNormal"/>
        <w:jc w:val="right"/>
      </w:pPr>
      <w:r>
        <w:t>пунктов, расположенных</w:t>
      </w:r>
    </w:p>
    <w:p w:rsidR="005B4308" w:rsidRDefault="005B4308">
      <w:pPr>
        <w:pStyle w:val="ConsPlusNormal"/>
        <w:jc w:val="right"/>
      </w:pPr>
      <w:r>
        <w:t>в сельской местности,</w:t>
      </w:r>
    </w:p>
    <w:p w:rsidR="005B4308" w:rsidRDefault="005B4308">
      <w:pPr>
        <w:pStyle w:val="ConsPlusNormal"/>
        <w:jc w:val="right"/>
      </w:pPr>
      <w:r>
        <w:t>на строительство и реконструкцию</w:t>
      </w:r>
    </w:p>
    <w:p w:rsidR="005B4308" w:rsidRDefault="005B4308">
      <w:pPr>
        <w:pStyle w:val="ConsPlusNormal"/>
        <w:jc w:val="right"/>
      </w:pPr>
      <w:r>
        <w:t>автомобильных дорог</w:t>
      </w:r>
    </w:p>
    <w:p w:rsidR="005B4308" w:rsidRDefault="005B4308">
      <w:pPr>
        <w:pStyle w:val="ConsPlusNormal"/>
        <w:jc w:val="center"/>
      </w:pPr>
    </w:p>
    <w:p w:rsidR="005B4308" w:rsidRDefault="005B4308">
      <w:pPr>
        <w:pStyle w:val="ConsPlusNormal"/>
        <w:jc w:val="center"/>
      </w:pPr>
      <w:r>
        <w:t>ПОРЯДОК</w:t>
      </w:r>
    </w:p>
    <w:p w:rsidR="005B4308" w:rsidRDefault="005B4308">
      <w:pPr>
        <w:pStyle w:val="ConsPlusNormal"/>
        <w:jc w:val="center"/>
      </w:pPr>
      <w:r>
        <w:t>РАСПРЕДЕЛЕНИЯ ОБЪЕМОВ СУБСИДИЙ БЮДЖЕТАМ МУНИЦИПАЛЬНЫХ</w:t>
      </w:r>
    </w:p>
    <w:p w:rsidR="005B4308" w:rsidRDefault="005B4308">
      <w:pPr>
        <w:pStyle w:val="ConsPlusNormal"/>
        <w:jc w:val="center"/>
      </w:pPr>
      <w:r>
        <w:t>РАЙОНОВ РЕСПУБЛИКИ БАШКОРТОСТАН НА МЕРОПРИЯТИЯ ПО РАЗВИТИЮ</w:t>
      </w:r>
    </w:p>
    <w:p w:rsidR="005B4308" w:rsidRDefault="005B4308">
      <w:pPr>
        <w:pStyle w:val="ConsPlusNormal"/>
        <w:jc w:val="center"/>
      </w:pPr>
      <w:r>
        <w:t>СЕТИ ПЛОСКОСТНЫХ СПОРТИВНЫХ СООРУЖЕНИЙ В СЕЛЬСКОЙ МЕСТНОСТИ</w: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 xml:space="preserve">1. Распределение суммы субсидий между муниципальными районами Республики Башкортостан осуществляется Министерством сельского хозяйства Республики Башкортостан в пределах бюджетных ассигнований, предусмотренных в федеральном бюджете и бюджете Республики Башкортостан на соответствующий финансовый год и на плановый период на </w:t>
      </w:r>
      <w:proofErr w:type="spellStart"/>
      <w:r>
        <w:t>софинансирование</w:t>
      </w:r>
      <w:proofErr w:type="spellEnd"/>
      <w:r>
        <w:t xml:space="preserve"> (финансирование) мероприятий по развитию сети плоскостных спортивных сооружений в сельской местности (далее - мероприятие).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2. Объем субсидий на реализацию мероприятия </w:t>
      </w:r>
      <w:r w:rsidR="00A769F9">
        <w:rPr>
          <w:position w:val="-14"/>
        </w:rPr>
        <w:pict>
          <v:shape id="_x0000_i1086" style="width:33pt;height:21pt" coordsize="" o:spt="100" adj="0,,0" path="" filled="f" stroked="f">
            <v:stroke joinstyle="miter"/>
            <v:imagedata r:id="rId17" o:title="base_23692_98826_150"/>
            <v:formulas/>
            <v:path o:connecttype="segments"/>
          </v:shape>
        </w:pict>
      </w:r>
      <w:r>
        <w:t xml:space="preserve"> рассчитывается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44"/>
        </w:rPr>
        <w:pict>
          <v:shape id="_x0000_i1087" style="width:244.5pt;height:46.5pt" coordsize="" o:spt="100" adj="0,,0" path="" filled="f" stroked="f">
            <v:stroke joinstyle="miter"/>
            <v:imagedata r:id="rId8" o:title="base_23692_98826_151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V - объем бюджетных ассигнований, предусмотренных за счет средств федерального бюджета и бюджета Республики Башкортостан на соответствующий финансовый год на </w:t>
      </w:r>
      <w:proofErr w:type="spellStart"/>
      <w:r>
        <w:t>софинансирование</w:t>
      </w:r>
      <w:proofErr w:type="spellEnd"/>
      <w:r>
        <w:t xml:space="preserve"> мероприятия;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88" style="width:30.75pt;height:21pt" coordsize="" o:spt="100" adj="0,,0" path="" filled="f" stroked="f">
            <v:stroke joinstyle="miter"/>
            <v:imagedata r:id="rId9" o:title="base_23692_98826_152"/>
            <v:formulas/>
            <v:path o:connecttype="segments"/>
          </v:shape>
        </w:pict>
      </w:r>
      <w:r w:rsidR="005B4308">
        <w:t xml:space="preserve"> - коэффициент </w:t>
      </w:r>
      <w:proofErr w:type="gramStart"/>
      <w:r w:rsidR="005B4308">
        <w:t>отклонения уровня обеспеченности муниципального района Республики</w:t>
      </w:r>
      <w:proofErr w:type="gramEnd"/>
      <w:r w:rsidR="005B4308">
        <w:t xml:space="preserve"> Башкортостан объектами сети плоскостных спортивных сооружений от среднего по сельской местности Республики Башкортостан, который определяется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14"/>
        </w:rPr>
        <w:pict>
          <v:shape id="_x0000_i1089" style="width:201pt;height:21pt" coordsize="" o:spt="100" adj="0,,0" path="" filled="f" stroked="f">
            <v:stroke joinstyle="miter"/>
            <v:imagedata r:id="rId30" o:title="base_23692_98826_153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90" style="width:32.25pt;height:21pt" coordsize="" o:spt="100" adj="0,,0" path="" filled="f" stroked="f">
            <v:stroke joinstyle="miter"/>
            <v:imagedata r:id="rId11" o:title="base_23692_98826_154"/>
            <v:formulas/>
            <v:path o:connecttype="segments"/>
          </v:shape>
        </w:pict>
      </w:r>
      <w:r w:rsidR="005B4308">
        <w:t xml:space="preserve"> - уровень обеспеченности муниципального района Республики Башкортостан объектами сети плоскостных спортивных сооружений в сельской местности;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91" style="width:30.75pt;height:21pt" coordsize="" o:spt="100" adj="0,,0" path="" filled="f" stroked="f">
            <v:stroke joinstyle="miter"/>
            <v:imagedata r:id="rId12" o:title="base_23692_98826_155"/>
            <v:formulas/>
            <v:path o:connecttype="segments"/>
          </v:shape>
        </w:pict>
      </w:r>
      <w:r w:rsidR="005B4308">
        <w:t xml:space="preserve"> - уровень обеспеченности объектами сети плоскостных спортивных сооружений в сельской местности в среднем по Республике Башкортостан.</w:t>
      </w:r>
    </w:p>
    <w:p w:rsidR="005B4308" w:rsidRDefault="005B4308">
      <w:pPr>
        <w:pStyle w:val="ConsPlusNormal"/>
        <w:spacing w:before="220"/>
        <w:ind w:firstLine="540"/>
        <w:jc w:val="both"/>
      </w:pPr>
      <w:proofErr w:type="gramStart"/>
      <w:r>
        <w:t>При определении уровня обеспеченности объектами сети плоскостных спортивных сооружений в сельской местности используется показатель "количество плоскостных спортивных сооружений на 10 тыс. человек, проживающих в сельской местности", рассчитанный по данным Федеральной службы государственной статистики, форм федерального статистического наблюдения и ведомственной отчетности органов исполнительной власти Республики Башкортостан в соответствии со сферами ведения на последнюю отчетную дату:</w:t>
      </w:r>
      <w:proofErr w:type="gramEnd"/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92" style="width:40.5pt;height:21pt" coordsize="" o:spt="100" adj="0,,0" path="" filled="f" stroked="f">
            <v:stroke joinstyle="miter"/>
            <v:imagedata r:id="rId31" o:title="base_23692_98826_156"/>
            <v:formulas/>
            <v:path o:connecttype="segments"/>
          </v:shape>
        </w:pict>
      </w:r>
      <w:r w:rsidR="005B4308">
        <w:t xml:space="preserve"> - коэффициент </w:t>
      </w:r>
      <w:proofErr w:type="gramStart"/>
      <w:r w:rsidR="005B4308">
        <w:t xml:space="preserve">отклонения уровня аварийности объектов сети плоскостных </w:t>
      </w:r>
      <w:r w:rsidR="005B4308">
        <w:lastRenderedPageBreak/>
        <w:t>спортивных сооружений муниципального района Республики</w:t>
      </w:r>
      <w:proofErr w:type="gramEnd"/>
      <w:r w:rsidR="005B4308">
        <w:t xml:space="preserve"> Башкортостан от среднего уровня по сельской местности Республики Башкортостан, который определяется по следующей формуле:</w:t>
      </w:r>
    </w:p>
    <w:p w:rsidR="005B4308" w:rsidRDefault="005B4308">
      <w:pPr>
        <w:pStyle w:val="ConsPlusNormal"/>
        <w:ind w:firstLine="540"/>
        <w:jc w:val="both"/>
      </w:pPr>
    </w:p>
    <w:p w:rsidR="005B4308" w:rsidRDefault="00A769F9">
      <w:pPr>
        <w:pStyle w:val="ConsPlusNormal"/>
        <w:ind w:firstLine="540"/>
        <w:jc w:val="both"/>
      </w:pPr>
      <w:r>
        <w:rPr>
          <w:position w:val="-14"/>
        </w:rPr>
        <w:pict>
          <v:shape id="_x0000_i1093" style="width:213.75pt;height:21pt" coordsize="" o:spt="100" adj="0,,0" path="" filled="f" stroked="f">
            <v:stroke joinstyle="miter"/>
            <v:imagedata r:id="rId14" o:title="base_23692_98826_157"/>
            <v:formulas/>
            <v:path o:connecttype="segments"/>
          </v:shape>
        </w:pict>
      </w:r>
    </w:p>
    <w:p w:rsidR="005B4308" w:rsidRDefault="005B4308">
      <w:pPr>
        <w:pStyle w:val="ConsPlusNormal"/>
        <w:ind w:firstLine="540"/>
        <w:jc w:val="both"/>
      </w:pPr>
    </w:p>
    <w:p w:rsidR="005B4308" w:rsidRDefault="005B4308">
      <w:pPr>
        <w:pStyle w:val="ConsPlusNormal"/>
        <w:ind w:firstLine="540"/>
        <w:jc w:val="both"/>
      </w:pPr>
      <w:r>
        <w:t>где:</w:t>
      </w:r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94" style="width:39.75pt;height:21pt" coordsize="" o:spt="100" adj="0,,0" path="" filled="f" stroked="f">
            <v:stroke joinstyle="miter"/>
            <v:imagedata r:id="rId15" o:title="base_23692_98826_158"/>
            <v:formulas/>
            <v:path o:connecttype="segments"/>
          </v:shape>
        </w:pict>
      </w:r>
      <w:r w:rsidR="005B4308">
        <w:t xml:space="preserve"> </w:t>
      </w:r>
      <w:proofErr w:type="gramStart"/>
      <w:r w:rsidR="005B4308">
        <w:t>- удельный вес объектов сети плоскостных спортивных сооружений, находящихся в ветхом и аварийном состоянии, в общем количестве объектов сети плоскостных спортивных сооружений муниципального района Республики Башкортостан (по данным Федеральной службы государственной статистики, форм федерального статистического наблюдения и ведомственной отчетности органов исполнительной власти Республики Башкортостан в соответствии со сферами ведения на последнюю отчетную дату);</w:t>
      </w:r>
      <w:proofErr w:type="gramEnd"/>
    </w:p>
    <w:p w:rsidR="005B4308" w:rsidRDefault="00A769F9">
      <w:pPr>
        <w:pStyle w:val="ConsPlusNormal"/>
        <w:spacing w:before="220"/>
        <w:ind w:firstLine="540"/>
        <w:jc w:val="both"/>
      </w:pPr>
      <w:r>
        <w:rPr>
          <w:position w:val="-14"/>
        </w:rPr>
        <w:pict>
          <v:shape id="_x0000_i1095" style="width:39pt;height:21pt" coordsize="" o:spt="100" adj="0,,0" path="" filled="f" stroked="f">
            <v:stroke joinstyle="miter"/>
            <v:imagedata r:id="rId16" o:title="base_23692_98826_159"/>
            <v:formulas/>
            <v:path o:connecttype="segments"/>
          </v:shape>
        </w:pict>
      </w:r>
      <w:r w:rsidR="005B4308">
        <w:t xml:space="preserve"> </w:t>
      </w:r>
      <w:proofErr w:type="gramStart"/>
      <w:r w:rsidR="005B4308">
        <w:t>- удельный вес объектов сети плоскостных спортивных сооружений, находящихся в ветхом и аварийном состоянии, в общем количестве объектов сети плоскостных спортивных сооружений в сельской местности Республики Башкортостан (по данным Федеральной службы государственной статистики, форм федерального статистического наблюдения и ведомственной отчетности федеральных органов исполнительной власти Республики Башкортостан в соответствии со сферами ведения на последнюю отчетную дату);</w:t>
      </w:r>
      <w:proofErr w:type="gramEnd"/>
    </w:p>
    <w:p w:rsidR="005B4308" w:rsidRDefault="005B4308">
      <w:pPr>
        <w:pStyle w:val="ConsPlusNormal"/>
        <w:spacing w:before="220"/>
        <w:ind w:firstLine="540"/>
        <w:jc w:val="both"/>
      </w:pPr>
      <w:r>
        <w:t>РБО - уровень расчетной бюджетной обеспеченности муниципального района Республики Башкортостан на очередной соответствующий год (по данным Министерства финансов Республики Башкортостан);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m - количество муниципальных районов Республики Башкортостан, участвующих в реализации мероприятия.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Определенный в результате расчетов объем субсидий бюджетам муниципальных районов Республики Башкортостан на соответствующий финансовый год и на плановый период уточняется согласно бюджетным заявкам, представленным соисполнителем программы - Министерством молодежной политики и спорта Республики Башкортостан, в соответствии с </w:t>
      </w:r>
      <w:hyperlink w:anchor="P1097" w:history="1">
        <w:r>
          <w:rPr>
            <w:color w:val="0000FF"/>
          </w:rPr>
          <w:t>пунктом 4</w:t>
        </w:r>
      </w:hyperlink>
      <w:r>
        <w:t xml:space="preserve"> Правил предоставления и распределения субсидий бюджетам муниципальных районов Республики Башкортостан на комплексное обустройство сельских поселений объектами социальной и инженерной инфраструктуры населенных пунктов</w:t>
      </w:r>
      <w:proofErr w:type="gramEnd"/>
      <w:r>
        <w:t xml:space="preserve">, расположенных в сельской местности, на строительство и реконструкцию автомобильных дорог (далее - Правила), а также с учетом оценки эффективности использования субсидий по итогам года, предшествующего </w:t>
      </w:r>
      <w:proofErr w:type="gramStart"/>
      <w:r>
        <w:t>отчетному</w:t>
      </w:r>
      <w:proofErr w:type="gramEnd"/>
      <w:r>
        <w:t xml:space="preserve">, в соответствии с </w:t>
      </w:r>
      <w:hyperlink w:anchor="P1147" w:history="1">
        <w:r>
          <w:rPr>
            <w:color w:val="0000FF"/>
          </w:rPr>
          <w:t>пунктом 17</w:t>
        </w:r>
      </w:hyperlink>
      <w:r>
        <w:t xml:space="preserve"> Правил.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>При уточнении расчетного объема субсидий учитываются сроки завершения строительства (реконструкции) объектов сети плоскостных спортивных сооружений в сельской местности.</w:t>
      </w:r>
    </w:p>
    <w:p w:rsidR="005B4308" w:rsidRDefault="005B4308">
      <w:pPr>
        <w:pStyle w:val="ConsPlusNormal"/>
        <w:spacing w:before="220"/>
        <w:ind w:firstLine="540"/>
        <w:jc w:val="both"/>
      </w:pPr>
      <w:r>
        <w:t xml:space="preserve">Расчетный объем субсидии, предоставляемый бюджету муниципального района Республики Башкортостан, может быть увеличен на завершение строительства (реконструкции) указанных объектов сети плоскостных спортивных сооружений в сельской местности в соответствующем финансовом году до объема потребности в субсидии согласно бюджетной заявке и достижения наибольших значений показателей результативности предоставления субсидий, предусмотренных </w:t>
      </w:r>
      <w:hyperlink w:anchor="P1147" w:history="1">
        <w:r>
          <w:rPr>
            <w:color w:val="0000FF"/>
          </w:rPr>
          <w:t>пунктом 17</w:t>
        </w:r>
      </w:hyperlink>
      <w:r>
        <w:t xml:space="preserve"> Правил.</w:t>
      </w: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</w:p>
    <w:p w:rsidR="005B4308" w:rsidRDefault="005B4308">
      <w:pPr>
        <w:pStyle w:val="ConsPlusNormal"/>
        <w:jc w:val="right"/>
      </w:pPr>
      <w:bookmarkStart w:id="10" w:name="_GoBack"/>
      <w:bookmarkEnd w:id="10"/>
    </w:p>
    <w:sectPr w:rsidR="005B4308" w:rsidSect="00A769F9">
      <w:pgSz w:w="11905" w:h="16838"/>
      <w:pgMar w:top="567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08"/>
    <w:rsid w:val="002761FE"/>
    <w:rsid w:val="005B4308"/>
    <w:rsid w:val="00A769F9"/>
    <w:rsid w:val="00E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4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4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4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4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43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4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4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4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4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43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232960D27E2CA6C7E6EE87852952C6CA34181A71354AD6FF0AA120406D1DD7A8A57696EB64FCFE33A9816f6k8D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232960D27E2CA6C7E6EF67544F97365A243D6A81253A73FA9F914535981DB2FCA176F3BF50BC2E3f3k8D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8330</Words>
  <Characters>47484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 Гулямда Айратовна</dc:creator>
  <cp:lastModifiedBy>Абдрахманова Оксана Фарвазовна</cp:lastModifiedBy>
  <cp:revision>53</cp:revision>
  <dcterms:created xsi:type="dcterms:W3CDTF">2017-07-06T03:36:00Z</dcterms:created>
  <dcterms:modified xsi:type="dcterms:W3CDTF">2018-06-21T11:35:00Z</dcterms:modified>
</cp:coreProperties>
</file>