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F168A0" w:rsidRPr="00A06D91" w:rsidTr="0006040D">
        <w:trPr>
          <w:cantSplit/>
          <w:trHeight w:val="14459"/>
        </w:trPr>
        <w:tc>
          <w:tcPr>
            <w:tcW w:w="14503" w:type="dxa"/>
            <w:shd w:val="clear" w:color="auto" w:fill="auto"/>
          </w:tcPr>
          <w:p w:rsidR="00F168A0" w:rsidRPr="00A06D91" w:rsidRDefault="00F168A0" w:rsidP="0006040D">
            <w:pPr>
              <w:pStyle w:val="1"/>
              <w:spacing w:before="0" w:after="0"/>
              <w:rPr>
                <w:b w:val="0"/>
                <w:sz w:val="40"/>
                <w:szCs w:val="32"/>
              </w:rPr>
            </w:pPr>
            <w:bookmarkStart w:id="0" w:name="_GoBack"/>
            <w:bookmarkEnd w:id="0"/>
          </w:p>
          <w:p w:rsidR="00F168A0" w:rsidRPr="00A06D91" w:rsidRDefault="0006040D" w:rsidP="0006040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20C431D3" wp14:editId="21B83935">
                  <wp:extent cx="1009650" cy="1066800"/>
                  <wp:effectExtent l="0" t="0" r="0" b="0"/>
                  <wp:docPr id="1" name="Рисунок 1" descr="C:\Users\mukhametdinov.s\Pictures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khametdinov.s\Pictures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A0" w:rsidRPr="00A06D91" w:rsidRDefault="00F168A0" w:rsidP="0006040D">
            <w:pPr>
              <w:pStyle w:val="1"/>
              <w:spacing w:before="0" w:after="0"/>
              <w:ind w:firstLine="0"/>
              <w:rPr>
                <w:b w:val="0"/>
                <w:sz w:val="40"/>
                <w:szCs w:val="32"/>
              </w:rPr>
            </w:pPr>
          </w:p>
          <w:p w:rsidR="00F168A0" w:rsidRDefault="00444A9A" w:rsidP="00484BA1">
            <w:pPr>
              <w:spacing w:line="240" w:lineRule="auto"/>
              <w:jc w:val="center"/>
              <w:rPr>
                <w:b/>
                <w:color w:val="943634"/>
                <w:sz w:val="16"/>
              </w:rPr>
            </w:pPr>
            <w:r w:rsidRPr="00444A9A">
              <w:rPr>
                <w:b/>
                <w:color w:val="943634"/>
                <w:sz w:val="36"/>
              </w:rPr>
              <w:t xml:space="preserve">Комиссия по государственным наградам </w:t>
            </w:r>
            <w:r>
              <w:rPr>
                <w:b/>
                <w:color w:val="943634"/>
                <w:sz w:val="36"/>
              </w:rPr>
              <w:br/>
            </w:r>
            <w:r w:rsidRPr="00444A9A">
              <w:rPr>
                <w:b/>
                <w:color w:val="943634"/>
                <w:sz w:val="36"/>
              </w:rPr>
              <w:t>пр</w:t>
            </w:r>
            <w:r>
              <w:rPr>
                <w:b/>
                <w:color w:val="943634"/>
                <w:sz w:val="36"/>
              </w:rPr>
              <w:t>и Главе Республики Башкортостан</w:t>
            </w:r>
          </w:p>
          <w:p w:rsidR="00F168A0" w:rsidRDefault="00F168A0" w:rsidP="0006040D">
            <w:pPr>
              <w:jc w:val="center"/>
              <w:rPr>
                <w:b/>
                <w:color w:val="943634"/>
                <w:sz w:val="16"/>
              </w:rPr>
            </w:pPr>
          </w:p>
          <w:p w:rsidR="00444A9A" w:rsidRDefault="00444A9A" w:rsidP="0006040D">
            <w:pPr>
              <w:jc w:val="center"/>
              <w:rPr>
                <w:b/>
                <w:color w:val="943634"/>
                <w:sz w:val="16"/>
              </w:rPr>
            </w:pPr>
          </w:p>
          <w:p w:rsidR="0006040D" w:rsidRDefault="0006040D" w:rsidP="0006040D">
            <w:pPr>
              <w:jc w:val="center"/>
              <w:rPr>
                <w:b/>
                <w:color w:val="943634"/>
                <w:sz w:val="16"/>
              </w:rPr>
            </w:pPr>
          </w:p>
          <w:p w:rsidR="00F168A0" w:rsidRPr="00A06D91" w:rsidRDefault="00F168A0" w:rsidP="0006040D">
            <w:pPr>
              <w:jc w:val="center"/>
              <w:rPr>
                <w:b/>
                <w:color w:val="943634"/>
                <w:sz w:val="16"/>
              </w:rPr>
            </w:pPr>
          </w:p>
          <w:p w:rsidR="0006040D" w:rsidRDefault="00444A9A" w:rsidP="0006040D">
            <w:pPr>
              <w:spacing w:after="0"/>
              <w:jc w:val="center"/>
              <w:rPr>
                <w:b/>
                <w:color w:val="943634"/>
                <w:sz w:val="40"/>
                <w:szCs w:val="40"/>
              </w:rPr>
            </w:pPr>
            <w:r w:rsidRPr="0006040D">
              <w:rPr>
                <w:b/>
                <w:color w:val="943634"/>
                <w:sz w:val="40"/>
                <w:szCs w:val="40"/>
              </w:rPr>
              <w:t xml:space="preserve">Методические рекомендации </w:t>
            </w:r>
          </w:p>
          <w:p w:rsidR="0006040D" w:rsidRDefault="00444A9A" w:rsidP="0006040D">
            <w:pPr>
              <w:spacing w:after="0"/>
              <w:jc w:val="center"/>
              <w:rPr>
                <w:b/>
                <w:color w:val="943634"/>
                <w:sz w:val="40"/>
                <w:szCs w:val="40"/>
              </w:rPr>
            </w:pPr>
            <w:r w:rsidRPr="0006040D">
              <w:rPr>
                <w:b/>
                <w:color w:val="943634"/>
                <w:sz w:val="40"/>
                <w:szCs w:val="40"/>
              </w:rPr>
              <w:t>о порядке оформления и представления документов</w:t>
            </w:r>
          </w:p>
          <w:p w:rsidR="00F168A0" w:rsidRPr="0006040D" w:rsidRDefault="00444A9A" w:rsidP="0006040D">
            <w:pPr>
              <w:spacing w:after="0"/>
              <w:jc w:val="center"/>
              <w:rPr>
                <w:b/>
                <w:color w:val="943634"/>
                <w:sz w:val="40"/>
                <w:szCs w:val="40"/>
              </w:rPr>
            </w:pPr>
            <w:r w:rsidRPr="0006040D">
              <w:rPr>
                <w:b/>
                <w:color w:val="943634"/>
                <w:sz w:val="40"/>
                <w:szCs w:val="40"/>
              </w:rPr>
              <w:t>о награждении</w:t>
            </w:r>
            <w:r w:rsidR="0006040D">
              <w:rPr>
                <w:b/>
                <w:color w:val="943634"/>
                <w:sz w:val="40"/>
                <w:szCs w:val="40"/>
              </w:rPr>
              <w:t xml:space="preserve"> </w:t>
            </w:r>
            <w:r w:rsidRPr="0006040D">
              <w:rPr>
                <w:b/>
                <w:color w:val="943634"/>
                <w:sz w:val="40"/>
                <w:szCs w:val="40"/>
              </w:rPr>
              <w:t xml:space="preserve">государственными наградами  Республики Башкортостан и присвоении почетных званий Республики Башкортостан </w:t>
            </w:r>
          </w:p>
          <w:p w:rsidR="00F168A0" w:rsidRDefault="00F168A0" w:rsidP="0006040D">
            <w:pPr>
              <w:jc w:val="center"/>
              <w:rPr>
                <w:color w:val="943634"/>
              </w:rPr>
            </w:pPr>
          </w:p>
          <w:p w:rsidR="00444A9A" w:rsidRDefault="00444A9A" w:rsidP="0006040D">
            <w:pPr>
              <w:jc w:val="center"/>
              <w:rPr>
                <w:color w:val="943634"/>
              </w:rPr>
            </w:pPr>
          </w:p>
          <w:p w:rsidR="00444A9A" w:rsidRDefault="00444A9A" w:rsidP="0006040D">
            <w:pPr>
              <w:jc w:val="center"/>
              <w:rPr>
                <w:color w:val="943634"/>
              </w:rPr>
            </w:pPr>
          </w:p>
          <w:p w:rsidR="00444A9A" w:rsidRDefault="00444A9A" w:rsidP="0006040D">
            <w:pPr>
              <w:jc w:val="center"/>
              <w:rPr>
                <w:color w:val="943634"/>
              </w:rPr>
            </w:pPr>
          </w:p>
          <w:p w:rsidR="0006040D" w:rsidRDefault="0006040D" w:rsidP="0006040D">
            <w:pPr>
              <w:jc w:val="center"/>
              <w:rPr>
                <w:color w:val="943634"/>
              </w:rPr>
            </w:pPr>
          </w:p>
          <w:p w:rsidR="0006040D" w:rsidRDefault="0006040D" w:rsidP="0006040D">
            <w:pPr>
              <w:jc w:val="center"/>
              <w:rPr>
                <w:color w:val="943634"/>
              </w:rPr>
            </w:pPr>
          </w:p>
          <w:p w:rsidR="0006040D" w:rsidRPr="00A06D91" w:rsidRDefault="0006040D" w:rsidP="0006040D">
            <w:pPr>
              <w:jc w:val="center"/>
              <w:rPr>
                <w:color w:val="943634"/>
              </w:rPr>
            </w:pPr>
          </w:p>
          <w:p w:rsidR="00F168A0" w:rsidRPr="00A06D91" w:rsidRDefault="00F168A0" w:rsidP="0006040D">
            <w:pPr>
              <w:jc w:val="center"/>
              <w:rPr>
                <w:color w:val="943634"/>
              </w:rPr>
            </w:pPr>
          </w:p>
          <w:p w:rsidR="00F168A0" w:rsidRPr="0006040D" w:rsidRDefault="00F168A0" w:rsidP="0006040D">
            <w:pPr>
              <w:jc w:val="center"/>
              <w:rPr>
                <w:color w:val="943634"/>
                <w:sz w:val="28"/>
                <w:szCs w:val="28"/>
              </w:rPr>
            </w:pPr>
            <w:r w:rsidRPr="0006040D">
              <w:rPr>
                <w:color w:val="943634"/>
                <w:sz w:val="28"/>
                <w:szCs w:val="28"/>
              </w:rPr>
              <w:t xml:space="preserve">Уфа </w:t>
            </w:r>
          </w:p>
          <w:p w:rsidR="00F168A0" w:rsidRPr="0006040D" w:rsidRDefault="00F168A0" w:rsidP="0006040D">
            <w:pPr>
              <w:jc w:val="center"/>
              <w:rPr>
                <w:color w:val="943634"/>
                <w:sz w:val="28"/>
                <w:szCs w:val="28"/>
              </w:rPr>
            </w:pPr>
            <w:r w:rsidRPr="0006040D">
              <w:rPr>
                <w:color w:val="943634"/>
                <w:sz w:val="28"/>
                <w:szCs w:val="28"/>
              </w:rPr>
              <w:t>2015</w:t>
            </w:r>
          </w:p>
          <w:p w:rsidR="00F168A0" w:rsidRPr="00A06D91" w:rsidRDefault="00F168A0" w:rsidP="0006040D">
            <w:pPr>
              <w:pStyle w:val="1"/>
              <w:spacing w:before="0" w:after="0"/>
              <w:ind w:firstLine="0"/>
              <w:rPr>
                <w:b w:val="0"/>
                <w:sz w:val="40"/>
                <w:szCs w:val="32"/>
              </w:rPr>
            </w:pPr>
          </w:p>
        </w:tc>
      </w:tr>
    </w:tbl>
    <w:p w:rsidR="00F168A0" w:rsidRDefault="00F168A0">
      <w:pPr>
        <w:sectPr w:rsidR="00F168A0" w:rsidSect="00242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85D63" w:rsidRDefault="00E85D63" w:rsidP="00E85D63">
      <w:pPr>
        <w:widowControl w:val="0"/>
        <w:autoSpaceDE w:val="0"/>
        <w:autoSpaceDN w:val="0"/>
        <w:adjustRightInd w:val="0"/>
        <w:spacing w:after="0" w:line="240" w:lineRule="auto"/>
        <w:ind w:left="411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E85D6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38229F" w:rsidRDefault="00E85D63" w:rsidP="00E85D63">
      <w:pPr>
        <w:widowControl w:val="0"/>
        <w:autoSpaceDE w:val="0"/>
        <w:autoSpaceDN w:val="0"/>
        <w:adjustRightInd w:val="0"/>
        <w:spacing w:after="0" w:line="240" w:lineRule="auto"/>
        <w:ind w:left="4111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5D63">
        <w:rPr>
          <w:rFonts w:ascii="Times New Roman" w:hAnsi="Times New Roman" w:cs="Times New Roman"/>
          <w:sz w:val="28"/>
          <w:szCs w:val="28"/>
        </w:rPr>
        <w:t xml:space="preserve">ешением Комиссии по государственным наградам при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63" w:rsidRPr="00E85D63" w:rsidRDefault="00E85D63" w:rsidP="00E85D63">
      <w:pPr>
        <w:widowControl w:val="0"/>
        <w:autoSpaceDE w:val="0"/>
        <w:autoSpaceDN w:val="0"/>
        <w:adjustRightInd w:val="0"/>
        <w:spacing w:after="0" w:line="240" w:lineRule="auto"/>
        <w:ind w:left="411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E85D6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85D63" w:rsidRPr="0038229F" w:rsidRDefault="0038229F" w:rsidP="0038229F">
      <w:pPr>
        <w:widowControl w:val="0"/>
        <w:autoSpaceDE w:val="0"/>
        <w:autoSpaceDN w:val="0"/>
        <w:adjustRightInd w:val="0"/>
        <w:spacing w:after="0" w:line="240" w:lineRule="auto"/>
        <w:ind w:left="3969" w:right="-1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(П</w:t>
      </w:r>
      <w:r w:rsidRPr="0038229F">
        <w:rPr>
          <w:rFonts w:ascii="Times New Roman" w:hAnsi="Times New Roman" w:cs="Times New Roman"/>
          <w:sz w:val="32"/>
          <w:szCs w:val="32"/>
        </w:rPr>
        <w:t>ротокол № 8 от 27 мая 2015 года)</w:t>
      </w: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Pr="00E85D63" w:rsidRDefault="00E85D63" w:rsidP="00E85D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85D63">
        <w:rPr>
          <w:rFonts w:ascii="Times New Roman" w:hAnsi="Times New Roman" w:cs="Times New Roman"/>
          <w:sz w:val="40"/>
          <w:szCs w:val="40"/>
        </w:rPr>
        <w:t xml:space="preserve">Методические рекомендации </w:t>
      </w:r>
    </w:p>
    <w:p w:rsidR="00E85D63" w:rsidRPr="00E85D63" w:rsidRDefault="00E85D63" w:rsidP="00E85D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85D63">
        <w:rPr>
          <w:rFonts w:ascii="Times New Roman" w:hAnsi="Times New Roman" w:cs="Times New Roman"/>
          <w:sz w:val="40"/>
          <w:szCs w:val="40"/>
        </w:rPr>
        <w:t>о порядке оформления и представления документов</w:t>
      </w:r>
    </w:p>
    <w:p w:rsidR="00E85D63" w:rsidRPr="00E85D63" w:rsidRDefault="00E85D63" w:rsidP="00E85D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85D63">
        <w:rPr>
          <w:rFonts w:ascii="Times New Roman" w:hAnsi="Times New Roman" w:cs="Times New Roman"/>
          <w:sz w:val="40"/>
          <w:szCs w:val="40"/>
        </w:rPr>
        <w:t xml:space="preserve">о награждении государственными наградами  Республики Башкортостан и присвоении почетных званий Республики Башкортостан </w:t>
      </w: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E97" w:rsidRPr="00DE1E97" w:rsidRDefault="00DE1E97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 w:rsidRPr="00DE1E97">
        <w:rPr>
          <w:rFonts w:ascii="Times New Roman" w:hAnsi="Times New Roman" w:cs="Times New Roman"/>
          <w:sz w:val="32"/>
          <w:szCs w:val="32"/>
        </w:rPr>
        <w:t>Уфа</w:t>
      </w:r>
    </w:p>
    <w:p w:rsidR="00DE1E97" w:rsidRPr="00DE1E97" w:rsidRDefault="00DE1E97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32"/>
          <w:szCs w:val="32"/>
        </w:rPr>
      </w:pPr>
    </w:p>
    <w:p w:rsidR="00DE1E97" w:rsidRPr="00DE1E97" w:rsidRDefault="00DE1E97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 w:rsidRPr="00DE1E97">
        <w:rPr>
          <w:rFonts w:ascii="Times New Roman" w:hAnsi="Times New Roman" w:cs="Times New Roman"/>
          <w:sz w:val="32"/>
          <w:szCs w:val="32"/>
        </w:rPr>
        <w:t>2015</w:t>
      </w:r>
    </w:p>
    <w:p w:rsidR="00E85D63" w:rsidRDefault="00E85D63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9A" w:rsidRPr="0006040D" w:rsidRDefault="00444A9A" w:rsidP="0006040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40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06040D">
        <w:rPr>
          <w:rFonts w:ascii="Times New Roman" w:hAnsi="Times New Roman" w:cs="Times New Roman"/>
          <w:b/>
          <w:sz w:val="32"/>
          <w:szCs w:val="32"/>
        </w:rPr>
        <w:t xml:space="preserve">. Общие требования и порядок оформления и представления документов о награждении государственными наградами Республики Башкортостан и присвоении почетных званий Республики Башкортостан </w:t>
      </w:r>
    </w:p>
    <w:p w:rsidR="00444A9A" w:rsidRPr="00F27BC6" w:rsidRDefault="00444A9A" w:rsidP="00444A9A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47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содержат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советы и требования </w:t>
      </w:r>
      <w:r w:rsidRPr="00A92471">
        <w:rPr>
          <w:rFonts w:ascii="Times New Roman" w:hAnsi="Times New Roman" w:cs="Times New Roman"/>
          <w:sz w:val="28"/>
          <w:szCs w:val="28"/>
        </w:rPr>
        <w:t xml:space="preserve">по оформлению и представлению наградных документов в соответствии 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</w:t>
      </w:r>
      <w:r w:rsidRPr="00A92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аконом Республики Башкортостан </w:t>
      </w:r>
      <w:r w:rsidR="007B201B" w:rsidRPr="00A92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B201B" w:rsidRPr="00A92471">
        <w:rPr>
          <w:rFonts w:ascii="Times New Roman" w:eastAsia="Calibri" w:hAnsi="Times New Roman" w:cs="Times New Roman"/>
          <w:color w:val="000000"/>
          <w:sz w:val="28"/>
          <w:szCs w:val="28"/>
        </w:rPr>
        <w:t>30 декабря</w:t>
      </w:r>
      <w:r w:rsidR="007B2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201B" w:rsidRPr="00A92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2005 года </w:t>
      </w:r>
      <w:r w:rsidR="007B2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7B201B" w:rsidRPr="00A9247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B2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201B" w:rsidRPr="00A92471">
        <w:rPr>
          <w:rFonts w:ascii="Times New Roman" w:eastAsia="Calibri" w:hAnsi="Times New Roman" w:cs="Times New Roman"/>
          <w:color w:val="000000"/>
          <w:sz w:val="28"/>
          <w:szCs w:val="28"/>
        </w:rPr>
        <w:t>271-з</w:t>
      </w:r>
      <w:r w:rsidR="007B201B" w:rsidRPr="00A92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2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государственных наградах и почетных званиях Республики Башкортостан»</w:t>
      </w:r>
      <w:r w:rsidRPr="00A9247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4A9A" w:rsidRPr="00A92471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A9A" w:rsidRPr="002E5BEB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4">
        <w:rPr>
          <w:rFonts w:ascii="Times New Roman" w:hAnsi="Times New Roman" w:cs="Times New Roman"/>
          <w:sz w:val="28"/>
          <w:szCs w:val="28"/>
        </w:rPr>
        <w:t>Ходатайство о награждении государственной наградой возбуждается по месту основной (постоянной) работы представляемого к награждению коллективами предприятий, учреждений, организаций, а также государственным органом и органом местного самоуправления – по месту осуществления индивидуальной трудовой либо общественной деятельности.</w:t>
      </w:r>
      <w:r w:rsidRPr="0033601D">
        <w:rPr>
          <w:rFonts w:ascii="Times New Roman" w:hAnsi="Times New Roman" w:cs="Times New Roman"/>
          <w:sz w:val="28"/>
          <w:szCs w:val="28"/>
        </w:rPr>
        <w:t xml:space="preserve"> </w:t>
      </w:r>
      <w:r w:rsidRPr="00A92471">
        <w:rPr>
          <w:rFonts w:ascii="Times New Roman" w:hAnsi="Times New Roman" w:cs="Times New Roman"/>
          <w:sz w:val="28"/>
          <w:szCs w:val="28"/>
        </w:rPr>
        <w:t xml:space="preserve">Рекомендуется воздерживаться от представления к награждению лиц, </w:t>
      </w:r>
      <w:r w:rsidRPr="00A92471">
        <w:rPr>
          <w:rFonts w:ascii="Times New Roman" w:hAnsi="Times New Roman" w:cs="Times New Roman"/>
          <w:color w:val="000000"/>
          <w:sz w:val="28"/>
          <w:szCs w:val="28"/>
        </w:rPr>
        <w:t>находящихся на пенсии.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Кандидатура для награждения рассматривается на общем собрании коллектива организации, ее совета или собранием участников (акционеров и др.). Решение собрания коллектива оформляется протоколом, о чем делается запись в наградном листе.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Рекомендуемый стаж работы (службы) в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Pr="00F175B4">
        <w:rPr>
          <w:rFonts w:ascii="Times New Roman" w:hAnsi="Times New Roman" w:cs="Times New Roman"/>
          <w:sz w:val="28"/>
          <w:szCs w:val="28"/>
        </w:rPr>
        <w:t xml:space="preserve"> лица, представляемого к награждению,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В случае отсутствия у лиц, представляемых к государственной награде, основного (постоянного) места работы, ходатайства о награждении возбуждаются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</w:t>
      </w:r>
      <w:r w:rsidRPr="00F175B4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решению общего собрания членов соответствующей общественной </w:t>
      </w:r>
      <w:r w:rsidRPr="00A92471">
        <w:rPr>
          <w:rFonts w:ascii="Times New Roman" w:hAnsi="Times New Roman" w:cs="Times New Roman"/>
          <w:sz w:val="28"/>
          <w:szCs w:val="28"/>
        </w:rPr>
        <w:t xml:space="preserve">организации, либо совета (правления, президиума) общественной организации. </w:t>
      </w:r>
      <w:proofErr w:type="gramStart"/>
      <w:r w:rsidRPr="00F175B4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(при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  <w:proofErr w:type="gramEnd"/>
      <w:r w:rsidRPr="00F1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4">
        <w:rPr>
          <w:rFonts w:ascii="Times New Roman" w:hAnsi="Times New Roman" w:cs="Times New Roman"/>
          <w:sz w:val="28"/>
          <w:szCs w:val="28"/>
        </w:rPr>
        <w:t xml:space="preserve">Мнение коллектива </w:t>
      </w:r>
      <w:proofErr w:type="gramStart"/>
      <w:r w:rsidRPr="00F175B4">
        <w:rPr>
          <w:rFonts w:ascii="Times New Roman" w:hAnsi="Times New Roman" w:cs="Times New Roman"/>
          <w:sz w:val="28"/>
          <w:szCs w:val="28"/>
        </w:rPr>
        <w:t>оформляется протоколом собрания и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4">
        <w:rPr>
          <w:rFonts w:ascii="Times New Roman" w:hAnsi="Times New Roman" w:cs="Times New Roman"/>
          <w:sz w:val="28"/>
          <w:szCs w:val="28"/>
        </w:rPr>
        <w:t>к наградному листу.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75B4">
        <w:rPr>
          <w:rFonts w:ascii="Times New Roman" w:hAnsi="Times New Roman" w:cs="Times New Roman"/>
          <w:sz w:val="28"/>
          <w:szCs w:val="28"/>
        </w:rPr>
        <w:t>На каждого представляемого к награждению составляется наградной лист, который является основным наградным документом, отражающим практически все данные о личности награждаемого.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Республики Башкортостан от 10 июля 2008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№УП-331 утверждена форма наградного листа для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1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награждению государственными наградами Республики Башкортостан и (или) присвоению почетных званий Республики Башкортостан.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При заполнении наградного листа не допускаются какие-либо сокращения, аббревиатуры, неточности и исправления. Он </w:t>
      </w:r>
      <w:proofErr w:type="gramStart"/>
      <w:r w:rsidRPr="00F175B4">
        <w:rPr>
          <w:rFonts w:ascii="Times New Roman" w:hAnsi="Times New Roman" w:cs="Times New Roman"/>
          <w:sz w:val="28"/>
          <w:szCs w:val="28"/>
        </w:rPr>
        <w:t>заполняется на компьютере и должен</w:t>
      </w:r>
      <w:proofErr w:type="gramEnd"/>
      <w:r w:rsidRPr="00F175B4">
        <w:rPr>
          <w:rFonts w:ascii="Times New Roman" w:hAnsi="Times New Roman" w:cs="Times New Roman"/>
          <w:sz w:val="28"/>
          <w:szCs w:val="28"/>
        </w:rPr>
        <w:t xml:space="preserve"> быть оформлен на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4">
        <w:rPr>
          <w:rFonts w:ascii="Times New Roman" w:hAnsi="Times New Roman" w:cs="Times New Roman"/>
          <w:sz w:val="28"/>
          <w:szCs w:val="28"/>
        </w:rPr>
        <w:t>формата A3.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В наградном листе в соответствующих графах указываются следующие сведения: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 фамилия, имя, отчество награждаемого (в именительном падеже), дата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75B4">
        <w:rPr>
          <w:rFonts w:ascii="Times New Roman" w:hAnsi="Times New Roman" w:cs="Times New Roman"/>
          <w:sz w:val="28"/>
          <w:szCs w:val="28"/>
        </w:rPr>
        <w:t>и место его рождения – по документу, удостоверяющему личность гражданина (для граждан Российской Федерации – по общегражданскому паспорту, военному билету или удостоверению личности офицера, для иностранных граждан – по документу, удостоверяющему личность иностранного гражданина за пределами страны проживания);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Pr="00FC5638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должность и место работы – заполняется согласно записи в трудовой книжке (для военнослужащих – по учетно-послужной карточке или личному делу)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 При написании названия предприятия, учреждения, организации указывается также их организационно-правовая форма, согласно регистрационно-уставным </w:t>
      </w:r>
      <w:r w:rsidRPr="00FC5638">
        <w:rPr>
          <w:rFonts w:ascii="Times New Roman" w:hAnsi="Times New Roman" w:cs="Times New Roman"/>
          <w:sz w:val="28"/>
          <w:szCs w:val="28"/>
        </w:rPr>
        <w:t>документам;</w:t>
      </w:r>
    </w:p>
    <w:p w:rsidR="00444A9A" w:rsidRPr="003C1D97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97">
        <w:rPr>
          <w:rFonts w:ascii="Times New Roman" w:hAnsi="Times New Roman" w:cs="Times New Roman"/>
          <w:sz w:val="28"/>
          <w:szCs w:val="28"/>
        </w:rPr>
        <w:t xml:space="preserve">-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 словом, без кавычек;</w:t>
      </w:r>
    </w:p>
    <w:p w:rsidR="00444A9A" w:rsidRPr="003C1D97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 способом (день и месяц указываются двухзначным числом, год - четырехзначным числом);</w:t>
      </w:r>
    </w:p>
    <w:p w:rsidR="00444A9A" w:rsidRPr="003C1D97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полностью, без сокращения, с указанием наименования республики, края, области, округа, города, района, населенного пункта (город, поселок, село, деревня), в соответствии с наименованиями, действовавшими на момент рождения, на основании паспортных данных;</w:t>
      </w:r>
      <w:proofErr w:type="gramEnd"/>
    </w:p>
    <w:p w:rsidR="00444A9A" w:rsidRPr="003C1D97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97">
        <w:rPr>
          <w:rFonts w:ascii="Times New Roman" w:hAnsi="Times New Roman" w:cs="Times New Roman"/>
          <w:sz w:val="28"/>
          <w:szCs w:val="28"/>
        </w:rPr>
        <w:t>- образование.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специальность по образованию (согласно диплому), полное наименование учебного заведения и год его окончания через запятую. Если </w:t>
      </w:r>
      <w:proofErr w:type="gramStart"/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представляемый</w:t>
      </w:r>
      <w:proofErr w:type="gramEnd"/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имеет два или более высших образований, указывать все. Если </w:t>
      </w:r>
      <w:proofErr w:type="gramStart"/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представляемый</w:t>
      </w:r>
      <w:proofErr w:type="gramEnd"/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среднее специальное образование, позже получил высшее, указывается только высшее образование;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97">
        <w:rPr>
          <w:rFonts w:ascii="Times New Roman" w:hAnsi="Times New Roman" w:cs="Times New Roman"/>
          <w:sz w:val="28"/>
          <w:szCs w:val="28"/>
        </w:rPr>
        <w:t xml:space="preserve">- ученая степень, ученое звание.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Указывается, если есть, ученая степень и ученое звание через запятую. Если нет, пишется без кавычек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имеет. Ученые звания: академик, доцент, профессор, старший научный сотрудник; ученые степени: доктор наук, кандидат наук;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 государственные награды награждаемого лица, включая государственные награды Российской Федерации, СССР и РСФСР, награды Республики Башкортостан и региональные награды. Награды размещаются в </w:t>
      </w:r>
      <w:r w:rsidRPr="00F175B4">
        <w:rPr>
          <w:rFonts w:ascii="Times New Roman" w:hAnsi="Times New Roman" w:cs="Times New Roman"/>
          <w:sz w:val="28"/>
          <w:szCs w:val="28"/>
        </w:rPr>
        <w:lastRenderedPageBreak/>
        <w:t xml:space="preserve">следующем порядке: награды Российской Федерации в хронологическом порядке, награды СССР по старшинству (при наличии нескольких наград), награды РСФСР, награды Республики Башкортостан и региональные награды. </w:t>
      </w:r>
      <w:r w:rsidRPr="00F1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Юбилейные и памятные медали, награды общественных организаций не указываются. Информация о награждении ведомственными наградами в </w:t>
      </w:r>
      <w:r w:rsidRPr="003C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порядке указывается в тексте характеристики с изложением конкретных заслуг </w:t>
      </w:r>
      <w:proofErr w:type="gramStart"/>
      <w:r w:rsidRPr="003C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награждаемого</w:t>
      </w:r>
      <w:proofErr w:type="gramEnd"/>
      <w:r w:rsidRPr="003C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государственных 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нет, то пишется без кавычек – </w:t>
      </w:r>
      <w:r w:rsidRPr="003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награждался;</w:t>
      </w:r>
    </w:p>
    <w:p w:rsidR="00444A9A" w:rsidRPr="00BD2B54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адрес. Заполняется согласно паспортным данным с указанием индекса;</w:t>
      </w:r>
    </w:p>
    <w:p w:rsidR="00444A9A" w:rsidRPr="00F175B4" w:rsidRDefault="00444A9A" w:rsidP="00444A9A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разделах «Общий стаж», «Стаж работы в отрасли», «Стаж работы в коллективе» стаж указывается только цифрой, без указания месяцев, не допускается</w:t>
      </w:r>
      <w:r w:rsidRPr="00F1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округление стажа до полных лет в большую сторону. Рекомендуемый общий стаж работы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не менее </w:t>
      </w:r>
      <w:r w:rsidR="00A815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444A9A" w:rsidRPr="008857ED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 трудовая деятельность (служба) заполняется в строгом соответствии с данными трудовой книжки (учетно-послужной карточкой или личным делом военнослужащего) с указанием всех ранее занимаемых должностей с </w:t>
      </w:r>
      <w:r w:rsidRPr="008857ED">
        <w:rPr>
          <w:rFonts w:ascii="Times New Roman" w:hAnsi="Times New Roman" w:cs="Times New Roman"/>
          <w:sz w:val="28"/>
          <w:szCs w:val="28"/>
        </w:rPr>
        <w:t xml:space="preserve">разбивкой по годам, а также наименование вуза и периода обучения в нем (только при очной форме обучения). </w:t>
      </w:r>
      <w:r w:rsidRPr="00885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вновь занимаемая должность пишется на отдельной строке с указанием месяца и года поступления и ухода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используются слова «назначен», «</w:t>
      </w:r>
      <w:r w:rsidRPr="0088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85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о последней занимаемой должности должна соответствовать записи в пункте 2 наградного листа. </w:t>
      </w:r>
      <w:r w:rsidRPr="008857ED">
        <w:rPr>
          <w:rFonts w:ascii="Times New Roman" w:hAnsi="Times New Roman" w:cs="Times New Roman"/>
          <w:sz w:val="28"/>
          <w:szCs w:val="28"/>
        </w:rPr>
        <w:t>При заполнении наградного листа в графе «адрес организации» указывается фактический адрес места работы (службы);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B4">
        <w:rPr>
          <w:rFonts w:ascii="Times New Roman" w:hAnsi="Times New Roman" w:cs="Times New Roman"/>
          <w:sz w:val="28"/>
          <w:szCs w:val="28"/>
        </w:rPr>
        <w:t xml:space="preserve">- краткая характеристика с указанием конкретных заслуг представляемого к награждению, позволяющая объективно оценить вклад награждаемого в развитие экономики, науки,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175B4">
        <w:rPr>
          <w:rFonts w:ascii="Times New Roman" w:hAnsi="Times New Roman" w:cs="Times New Roman"/>
          <w:sz w:val="28"/>
          <w:szCs w:val="28"/>
        </w:rPr>
        <w:t>, культуры, искусства, за иную деятельность, способствующую всестороннему развитию республики как субъекта Российской Федерации.</w:t>
      </w:r>
      <w:proofErr w:type="gramEnd"/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lastRenderedPageBreak/>
        <w:t>В характеристике с указанием конкретных заслуг представляемого к награждению государственной наградой должны быть отражены данные, характеризующие личность награждаемого, его квалификацию, конкретные трудовые (военные) заслуги, сведения об эффективности и качестве работы, участии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Характеристика должна быть емкой и в то же время лаконичной, содержать конкретные личные заслуги, ранее не отмеченные государственными наградами Республики Башкортостан.</w:t>
      </w:r>
    </w:p>
    <w:p w:rsidR="00444A9A" w:rsidRDefault="00444A9A" w:rsidP="00444A9A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Характеристика с описанием заслуг размещается на конкретной странице наградного листа. При необходимости допускается продолжение характеристики на дополнительном отдельном листе-вкладыше в наградной лист, но не более одной страницы.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5B4">
        <w:rPr>
          <w:rFonts w:ascii="Times New Roman" w:hAnsi="Times New Roman" w:cs="Times New Roman"/>
          <w:sz w:val="28"/>
          <w:szCs w:val="28"/>
        </w:rPr>
        <w:t xml:space="preserve">Вид награды определяется исходя из характера и степени заслуг представляемого к награждению с учетом требований статутов орденов, </w:t>
      </w:r>
      <w:hyperlink r:id="rId14" w:history="1">
        <w:r w:rsidRPr="00F175B4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F175B4">
        <w:rPr>
          <w:rFonts w:ascii="Times New Roman" w:hAnsi="Times New Roman" w:cs="Times New Roman"/>
          <w:sz w:val="28"/>
          <w:szCs w:val="28"/>
        </w:rPr>
        <w:t xml:space="preserve"> о знаке отличия «За самоотверженный труд в Республике Башкортостан», Почетной грамоте Республики Башкортостан, почетных званиях Республики Башкортостан.  </w:t>
      </w:r>
    </w:p>
    <w:p w:rsidR="00444A9A" w:rsidRPr="00A92471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При определении вида награды необходимо соблюдать принцип последовательности награждения, строго учитывая иерархию государственных наград,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ст.2 Закона </w:t>
      </w:r>
      <w:r w:rsidRPr="00F17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государственных наградах и почетных </w:t>
      </w:r>
      <w:r w:rsidRPr="00A92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званиях Республики Башкортостан».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 награждению орденами, как правило, </w:t>
      </w:r>
      <w:proofErr w:type="gramStart"/>
      <w:r w:rsidRPr="00A92471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A92471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наличия других государственных наград или почетных званий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к награждению </w:t>
      </w:r>
      <w:r w:rsidRPr="00A92471">
        <w:rPr>
          <w:rFonts w:ascii="Times New Roman" w:hAnsi="Times New Roman" w:cs="Times New Roman"/>
          <w:sz w:val="28"/>
          <w:szCs w:val="28"/>
        </w:rPr>
        <w:t>знаком отличия «За самоотверженный труд в Республике Башкортостан», Почетной грамотой Республики Башкортостан, присвоению почетных званий Республики Башкортостан – при наличии 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2471">
        <w:rPr>
          <w:rFonts w:ascii="Times New Roman" w:hAnsi="Times New Roman" w:cs="Times New Roman"/>
          <w:sz w:val="28"/>
          <w:szCs w:val="28"/>
        </w:rPr>
        <w:t xml:space="preserve"> наград.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lastRenderedPageBreak/>
        <w:t>Комиссия по государственным наградам при Главе Республики Башкортостан (далее Комиссия) может принять решение об изменен</w:t>
      </w:r>
      <w:r>
        <w:rPr>
          <w:rFonts w:ascii="Times New Roman" w:hAnsi="Times New Roman" w:cs="Times New Roman"/>
          <w:sz w:val="28"/>
          <w:szCs w:val="28"/>
        </w:rPr>
        <w:t>ии вида государственной награды</w:t>
      </w:r>
      <w:r w:rsidRPr="00F175B4">
        <w:rPr>
          <w:rFonts w:ascii="Times New Roman" w:hAnsi="Times New Roman" w:cs="Times New Roman"/>
          <w:sz w:val="28"/>
          <w:szCs w:val="28"/>
        </w:rPr>
        <w:t>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75B4">
        <w:rPr>
          <w:rFonts w:ascii="Times New Roman" w:hAnsi="Times New Roman" w:cs="Times New Roman"/>
          <w:sz w:val="28"/>
          <w:szCs w:val="28"/>
        </w:rPr>
        <w:t xml:space="preserve">Наградной лист подписывается руководителем предприятия, учреждения, организации, председателем собрания коллектива или его совета или собрания участников. </w:t>
      </w:r>
    </w:p>
    <w:p w:rsidR="00444A9A" w:rsidRPr="00BD3905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05">
        <w:rPr>
          <w:rFonts w:ascii="Times New Roman" w:hAnsi="Times New Roman" w:cs="Times New Roman"/>
          <w:sz w:val="28"/>
          <w:szCs w:val="28"/>
        </w:rPr>
        <w:t>Результаты рассмотрения коллективом ходатайства о награждении оформляются протоколом, номер и дата которого заносятся в наградной лист.</w:t>
      </w:r>
    </w:p>
    <w:p w:rsidR="00444A9A" w:rsidRPr="00BD3905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05">
        <w:rPr>
          <w:rFonts w:ascii="Times New Roman" w:hAnsi="Times New Roman" w:cs="Times New Roman"/>
          <w:sz w:val="28"/>
          <w:szCs w:val="28"/>
        </w:rPr>
        <w:t>Наградные листы скрепляются печатями тех предприятий, учреждений, организаций, органов власти, руководителями которых они подписаны.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Оформленные в коллективах предприятий, учреждений,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наградные 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>проходят согласования с руководителями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образований (районов, городов) – по месту работы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>, руководителями исполнительных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 курируемым направлениям деятельности</w:t>
      </w:r>
      <w:r w:rsidRPr="00BD3905">
        <w:rPr>
          <w:rFonts w:ascii="Times New Roman" w:hAnsi="Times New Roman" w:cs="Times New Roman"/>
          <w:color w:val="000000"/>
          <w:sz w:val="28"/>
          <w:szCs w:val="28"/>
        </w:rPr>
        <w:t>. Подписи указанных руководителей скрепляются соответствующими печатями с обязательным проставлением даты согласований.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(экспертные советы, комиссии и др.), привлекать к работе специалистов различных сфер деятельности.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75B4">
        <w:rPr>
          <w:rFonts w:ascii="Times New Roman" w:hAnsi="Times New Roman" w:cs="Times New Roman"/>
          <w:sz w:val="28"/>
          <w:szCs w:val="28"/>
        </w:rPr>
        <w:t xml:space="preserve">После завершения процедуры согласования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75B4">
        <w:rPr>
          <w:rFonts w:ascii="Times New Roman" w:hAnsi="Times New Roman" w:cs="Times New Roman"/>
          <w:sz w:val="28"/>
          <w:szCs w:val="28"/>
        </w:rPr>
        <w:t xml:space="preserve">о награждении поступают в Комиссию по государственным наградам при Главе Республики Башкортостан. 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75B4">
        <w:rPr>
          <w:rFonts w:ascii="Times New Roman" w:hAnsi="Times New Roman" w:cs="Times New Roman"/>
          <w:sz w:val="28"/>
          <w:szCs w:val="28"/>
        </w:rPr>
        <w:t xml:space="preserve"> К представлениям о награждении прилагаются документы,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в приложении к настоящим Т</w:t>
      </w:r>
      <w:r w:rsidRPr="00F175B4">
        <w:rPr>
          <w:rFonts w:ascii="Times New Roman" w:hAnsi="Times New Roman" w:cs="Times New Roman"/>
          <w:sz w:val="28"/>
          <w:szCs w:val="28"/>
        </w:rPr>
        <w:t>ребованиям: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 оформленный наградной лист, прошедший полное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75B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статутов орденов, </w:t>
      </w:r>
      <w:hyperlink r:id="rId15" w:history="1">
        <w:r w:rsidRPr="00F175B4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F175B4">
        <w:rPr>
          <w:rFonts w:ascii="Times New Roman" w:hAnsi="Times New Roman" w:cs="Times New Roman"/>
          <w:sz w:val="28"/>
          <w:szCs w:val="28"/>
        </w:rPr>
        <w:t xml:space="preserve"> о знаке отличия </w:t>
      </w:r>
      <w:r w:rsidRPr="00F175B4">
        <w:rPr>
          <w:rFonts w:ascii="Times New Roman" w:hAnsi="Times New Roman" w:cs="Times New Roman"/>
          <w:sz w:val="28"/>
          <w:szCs w:val="28"/>
        </w:rPr>
        <w:lastRenderedPageBreak/>
        <w:t xml:space="preserve">«За самоотверженный труд в Республике Башкортостан», Почетной грамоте Республики Башкортостан, почетных званиях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75B4">
        <w:rPr>
          <w:rFonts w:ascii="Times New Roman" w:hAnsi="Times New Roman" w:cs="Times New Roman"/>
          <w:sz w:val="28"/>
          <w:szCs w:val="28"/>
        </w:rPr>
        <w:t>и настоящими Рекомендациями;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hAnsi="Times New Roman" w:cs="Times New Roman"/>
          <w:sz w:val="28"/>
          <w:szCs w:val="28"/>
        </w:rPr>
        <w:t xml:space="preserve">или выписка из протокола </w:t>
      </w:r>
      <w:r w:rsidRPr="00F175B4">
        <w:rPr>
          <w:rFonts w:ascii="Times New Roman" w:hAnsi="Times New Roman" w:cs="Times New Roman"/>
          <w:sz w:val="28"/>
          <w:szCs w:val="28"/>
        </w:rPr>
        <w:t>собрания коллектива, возбудившего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4">
        <w:rPr>
          <w:rFonts w:ascii="Times New Roman" w:hAnsi="Times New Roman" w:cs="Times New Roman"/>
          <w:sz w:val="28"/>
          <w:szCs w:val="28"/>
        </w:rPr>
        <w:t>о награждении;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- копия общегражданского паспорта;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-справка об отсутствии (наличии) судимости лица,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75B4">
        <w:rPr>
          <w:rFonts w:ascii="Times New Roman" w:hAnsi="Times New Roman" w:cs="Times New Roman"/>
          <w:sz w:val="28"/>
          <w:szCs w:val="28"/>
        </w:rPr>
        <w:t>к награждению;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- прочие документы, в зависимости от сферы деятельности и занимаемой должности лица, представленного к награждению, указанные в приложении.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Срок действия указанных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один год </w:t>
      </w:r>
      <w:r w:rsidRPr="00F175B4">
        <w:rPr>
          <w:rFonts w:ascii="Times New Roman" w:hAnsi="Times New Roman" w:cs="Times New Roman"/>
          <w:sz w:val="28"/>
          <w:szCs w:val="28"/>
        </w:rPr>
        <w:t>с момента возбуждения ходатайства в коллективе предприятия, учреждения, организации, где работает представляемый к награждению.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75B4">
        <w:rPr>
          <w:rFonts w:ascii="Times New Roman" w:hAnsi="Times New Roman" w:cs="Times New Roman"/>
          <w:sz w:val="28"/>
          <w:szCs w:val="28"/>
        </w:rPr>
        <w:t xml:space="preserve">В случае, когда наградные материалы, поступившие в Администрацию Главы Республики Башкортостан, не соответствуют требованиям статутов орденов, </w:t>
      </w:r>
      <w:hyperlink r:id="rId16" w:history="1">
        <w:r w:rsidRPr="00F175B4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F175B4">
        <w:rPr>
          <w:rFonts w:ascii="Times New Roman" w:hAnsi="Times New Roman" w:cs="Times New Roman"/>
          <w:sz w:val="28"/>
          <w:szCs w:val="28"/>
        </w:rPr>
        <w:t xml:space="preserve"> о знаке отличия «За самоотверженный труд в Республике Башкортостан», Почетной грамоте Республики Башкортостан, почетных званиях Республики Башкортостан и настоящим Рекомендациям, они возвращаются в ходатайствующий орган без рассмотрения Комиссией.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175B4">
        <w:rPr>
          <w:rFonts w:ascii="Times New Roman" w:hAnsi="Times New Roman" w:cs="Times New Roman"/>
          <w:sz w:val="28"/>
          <w:szCs w:val="28"/>
        </w:rPr>
        <w:t xml:space="preserve">При подготовке материалов о награждении группы работников в связи с юбилеем предприятия, учреждения, организации или профессиональным праздником ходатайство о представлении к государственным наградам вносятся Главе Республики Башкортостан заблаговременно, не </w:t>
      </w:r>
      <w:proofErr w:type="gramStart"/>
      <w:r w:rsidRPr="00F175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75B4">
        <w:rPr>
          <w:rFonts w:ascii="Times New Roman" w:hAnsi="Times New Roman" w:cs="Times New Roman"/>
          <w:sz w:val="28"/>
          <w:szCs w:val="28"/>
        </w:rPr>
        <w:t xml:space="preserve"> чем за 45 дней до даты проведения юбилейных мероприятий.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1">
        <w:rPr>
          <w:rFonts w:ascii="Times New Roman" w:hAnsi="Times New Roman" w:cs="Times New Roman"/>
          <w:sz w:val="28"/>
          <w:szCs w:val="28"/>
        </w:rPr>
        <w:t xml:space="preserve">Лица, представляемые к награждению из одного коллектива должны быть подобраны таким образом, чтобы руководящий состав составлял не более 1/5 от общего числа </w:t>
      </w:r>
      <w:proofErr w:type="gramStart"/>
      <w:r w:rsidRPr="00A92471">
        <w:rPr>
          <w:rFonts w:ascii="Times New Roman" w:hAnsi="Times New Roman" w:cs="Times New Roman"/>
          <w:sz w:val="28"/>
          <w:szCs w:val="28"/>
        </w:rPr>
        <w:t>награждаемых</w:t>
      </w:r>
      <w:proofErr w:type="gramEnd"/>
      <w:r w:rsidRPr="00A92471">
        <w:rPr>
          <w:rFonts w:ascii="Times New Roman" w:hAnsi="Times New Roman" w:cs="Times New Roman"/>
          <w:sz w:val="28"/>
          <w:szCs w:val="28"/>
        </w:rPr>
        <w:t>.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руководителя возможно по итогам работы не менее чем за три года в последней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учитывать финансово-экономическое состояние юридического 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При представлении материалов, оформленных на группу работников в связи с юбилеем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175B4">
        <w:rPr>
          <w:rFonts w:ascii="Times New Roman" w:hAnsi="Times New Roman" w:cs="Times New Roman"/>
          <w:sz w:val="28"/>
          <w:szCs w:val="28"/>
        </w:rPr>
        <w:t xml:space="preserve">, необходимо к наградным документам прилагать историко-архивную справку. 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(последующее) представление кандидата к государственной награде или присвоению почетного звания допускается по  </w:t>
      </w:r>
      <w:proofErr w:type="gramStart"/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после предыдущего награждения, за исключением награждения за совершение геройского подвига, проявленные мужество, смелость и отвагу. Представление к повторному награждению возможно только за новые выдающиеся заслуги.</w:t>
      </w:r>
      <w:r w:rsidRPr="00D6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Повторное представление о награждении государственной наградой лица, в отношении которого Комиссия приняла решение о нецелесообразности награждения государственной наградой, </w:t>
      </w:r>
      <w:proofErr w:type="gramStart"/>
      <w:r w:rsidRPr="00F175B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175B4">
        <w:rPr>
          <w:rFonts w:ascii="Times New Roman" w:hAnsi="Times New Roman" w:cs="Times New Roman"/>
          <w:sz w:val="28"/>
          <w:szCs w:val="28"/>
        </w:rPr>
        <w:t xml:space="preserve"> не ранее чем через год со дня принятия Комиссией указанного решения при условии, что за это время представляемый к награждению проявил новые заслуги, соответствующие статусу государственной награды, или им были устранены те замечания, на основании которых Комиссия приняла решение о нецелесообразности награждения.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Повторное представление к государственной награде лиц, которым решением Комиссии вид государственной награды был изменен на поощрение Благодарственным письмом Главы Республики Башкортостан, возможно не ранее чем через год с момента поощрения и при наличии новых заслуг за этот период.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0D" w:rsidRPr="0006040D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Par129"/>
      <w:bookmarkEnd w:id="2"/>
      <w:r w:rsidRPr="0006040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</w:t>
      </w:r>
      <w:r w:rsidRPr="00060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Требования по оформлению наградных материалов </w:t>
      </w:r>
    </w:p>
    <w:p w:rsidR="00444A9A" w:rsidRPr="0006040D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06040D" w:rsidRPr="00060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отдельные виды государственных наград и почетных званий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0D" w:rsidRDefault="0006040D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оформлению наградных материалов на почетное звание «Заслуженный деятель науки Республики Башкортостан»</w:t>
      </w:r>
    </w:p>
    <w:p w:rsidR="0006040D" w:rsidRDefault="0006040D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статуса почетного звания, заслуги ученого должны отвечать следующим критериям: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приоритетного (нового) направления в науке и технике;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открытия, патентов, авторских свидетельств на изобретение (не менее </w:t>
      </w:r>
      <w:r w:rsidRPr="00444A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2-3, имеющих практическое использование в различных сферах деятельности);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существующих общепризнанных (создание новых) теорий, технологий, оригинальных методов исследований в промышленности, образовании, информатизации, гуманитарных, психолого-педагогических и других областях науки (подтверждается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2-3 отзывами научной общественности);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республиканских, российских и международных конференций, симпозиумов, научных семинаров и т.д., имеющих общепризнанный авторитет в научном сообществе (приводятся наименования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ладов, дата и место проведения);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научных школ;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научного направления в вузах, научно-исследовательских и других организациях под руководством претендента или его воспитанников;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труды ученого (индекс цитирования) в монографиях, статьях, научных трудах;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соответствующих структур (кафедр, лабораторий, отделов и т.д.) в рамках разрабатываемого претендентом научного направления;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научной школы претендента.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кандидатов наук и докторов наук;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советов по присуждению ученых степеней доктора или кандидата наук;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монографий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монографии за последние 10 лет), учебников и учебных пособий с грифом государственных органов печати, сборников научных трудов и т.д.</w:t>
      </w:r>
      <w:proofErr w:type="gramEnd"/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При рассмотрении вопроса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к присвоению почетного звания «</w:t>
      </w:r>
      <w:r w:rsidRPr="005A4E49">
        <w:rPr>
          <w:rFonts w:ascii="Times New Roman" w:hAnsi="Times New Roman" w:cs="Times New Roman"/>
          <w:sz w:val="28"/>
          <w:szCs w:val="28"/>
        </w:rPr>
        <w:t>Заслуженный деятель науки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E49">
        <w:rPr>
          <w:rFonts w:ascii="Times New Roman" w:hAnsi="Times New Roman" w:cs="Times New Roman"/>
          <w:sz w:val="28"/>
          <w:szCs w:val="28"/>
        </w:rPr>
        <w:t xml:space="preserve">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предшествующие дате внесения ходатайства: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научно-педагогической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ученого совета (для вузов);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</w:t>
      </w:r>
      <w:r w:rsidRPr="005A4E49">
        <w:rPr>
          <w:rFonts w:ascii="Times New Roman" w:hAnsi="Times New Roman" w:cs="Times New Roman"/>
          <w:sz w:val="28"/>
          <w:szCs w:val="28"/>
        </w:rPr>
        <w:t>научных трудов, с отдельно выделенными фундаментальными (открыти</w:t>
      </w:r>
      <w:r>
        <w:rPr>
          <w:rFonts w:ascii="Times New Roman" w:hAnsi="Times New Roman" w:cs="Times New Roman"/>
          <w:sz w:val="28"/>
          <w:szCs w:val="28"/>
        </w:rPr>
        <w:t>я, монографии, учебники, книги)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E49">
        <w:rPr>
          <w:rFonts w:ascii="Times New Roman" w:hAnsi="Times New Roman" w:cs="Times New Roman"/>
          <w:sz w:val="28"/>
          <w:szCs w:val="28"/>
        </w:rPr>
        <w:t>тзывы предприятий, учреждений, организаций о востребованности научных трудов и их практическом применении (не менее двух)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диплома докт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наук и аттестата профессора.</w:t>
      </w:r>
    </w:p>
    <w:p w:rsidR="00444A9A" w:rsidRPr="00F27BC6" w:rsidRDefault="00444A9A" w:rsidP="00444A9A">
      <w:pPr>
        <w:pStyle w:val="a5"/>
        <w:shd w:val="clear" w:color="auto" w:fill="FFFFFF"/>
        <w:spacing w:before="29" w:after="29" w:line="360" w:lineRule="auto"/>
        <w:ind w:left="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оформлению наградных материалов на почетные звания «Заслуженный изобретатель Республики Башкортостан» </w:t>
      </w:r>
    </w:p>
    <w:p w:rsidR="00444A9A" w:rsidRPr="00F27BC6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«Заслуженный рационализатор Республики Башкортостан»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на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присвоению указанных званий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отражать его конкретные заслуги и нести следующую информацию: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изобретательской (рационализаторской) деятельности </w:t>
      </w:r>
      <w:proofErr w:type="gramStart"/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значение оно имеет для отрасли;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полученных патентов, авторских свидетельств, удостоверений на рационализаторские предложения;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занимается изобретательством (рационализацией);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экономический эффект и доля в нем автора (в ценах такого-то года), практическое использование, социальная значимость;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сделано в области изобретательства и рационализации за последние 5 лет;</w:t>
      </w:r>
      <w:proofErr w:type="gramEnd"/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награды и поощрения за изобретательскую (рационализаторскую) деятельность имеет;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направления деятельности, отражающие заслуги и достижения представляемого к награде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на соискание почетного звания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направлять следующие документы, не указанные в приложении: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совета ВОИР;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об использованных изобретениях 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ационализаторских предложениях).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оформлению наградных материалов </w:t>
      </w:r>
    </w:p>
    <w:p w:rsidR="00444A9A" w:rsidRPr="00F27BC6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творческих работников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Pr="00A92471" w:rsidRDefault="00444A9A" w:rsidP="00444A9A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представлений к награждению работников сферы культуры и искусства учитывать значимость конкретного личного вклада в развитие культуры и искусства, степень общественного признания, известности за пределами региона, мнение (отзывы, отклики) соответствующих творческих союзов, а также общеизвестных деятелей культуры и искусства.</w:t>
      </w:r>
      <w:r w:rsidRPr="00C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только тех кандидатов, чьи заслуги в области культуры и искусства отмечены отраслевыми поощрениями (грамоты, дипломы, благодарности и т.д.).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1">
        <w:rPr>
          <w:rFonts w:ascii="Times New Roman" w:hAnsi="Times New Roman" w:cs="Times New Roman"/>
          <w:sz w:val="28"/>
          <w:szCs w:val="28"/>
        </w:rPr>
        <w:lastRenderedPageBreak/>
        <w:t>При рассмотрении вопроса</w:t>
      </w:r>
      <w:r w:rsidRPr="005A4E49">
        <w:rPr>
          <w:rFonts w:ascii="Times New Roman" w:hAnsi="Times New Roman" w:cs="Times New Roman"/>
          <w:sz w:val="28"/>
          <w:szCs w:val="28"/>
        </w:rPr>
        <w:t xml:space="preserve"> о награждении государственной наградой Республики Башкортостан деятелей культуры и искусства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предшествующий дате внесения ходатайства: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4E49">
        <w:rPr>
          <w:rFonts w:ascii="Times New Roman" w:hAnsi="Times New Roman" w:cs="Times New Roman"/>
          <w:sz w:val="28"/>
          <w:szCs w:val="28"/>
        </w:rPr>
        <w:t>правка о творческом составе коллектива с указанием количества работников, удостоенных государственных н</w:t>
      </w:r>
      <w:r>
        <w:rPr>
          <w:rFonts w:ascii="Times New Roman" w:hAnsi="Times New Roman" w:cs="Times New Roman"/>
          <w:sz w:val="28"/>
          <w:szCs w:val="28"/>
        </w:rPr>
        <w:t>аград (с указанием вида наград);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A4E49">
        <w:rPr>
          <w:rFonts w:ascii="Times New Roman" w:hAnsi="Times New Roman" w:cs="Times New Roman"/>
          <w:sz w:val="28"/>
          <w:szCs w:val="28"/>
        </w:rPr>
        <w:t>епертуар и перечень гастролей (только для артистов)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4E49">
        <w:rPr>
          <w:rFonts w:ascii="Times New Roman" w:hAnsi="Times New Roman" w:cs="Times New Roman"/>
          <w:sz w:val="28"/>
          <w:szCs w:val="28"/>
        </w:rPr>
        <w:t xml:space="preserve">писок творческих произведений и выставок, в которых награждаемый принял </w:t>
      </w:r>
      <w:r>
        <w:rPr>
          <w:rFonts w:ascii="Times New Roman" w:hAnsi="Times New Roman" w:cs="Times New Roman"/>
          <w:sz w:val="28"/>
          <w:szCs w:val="28"/>
        </w:rPr>
        <w:t>участие (только для художников);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A4E49">
        <w:rPr>
          <w:rFonts w:ascii="Times New Roman" w:hAnsi="Times New Roman" w:cs="Times New Roman"/>
          <w:sz w:val="28"/>
          <w:szCs w:val="28"/>
        </w:rPr>
        <w:t xml:space="preserve">аключение соответствующего творческого союза Республики Башкортостан (писателей, кинематографистов, художников, дизайнеров, архитекторов и др.). </w:t>
      </w:r>
    </w:p>
    <w:p w:rsidR="00444A9A" w:rsidRPr="00F27BC6" w:rsidRDefault="00444A9A" w:rsidP="00444A9A">
      <w:pPr>
        <w:pStyle w:val="a5"/>
        <w:shd w:val="clear" w:color="auto" w:fill="FFFFFF"/>
        <w:spacing w:before="29" w:after="29" w:line="360" w:lineRule="auto"/>
        <w:ind w:left="709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по оформлению наградных материалов 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работников сферы образования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Pr="00F27BC6" w:rsidRDefault="00444A9A" w:rsidP="00444A9A">
      <w:pPr>
        <w:pStyle w:val="a5"/>
        <w:shd w:val="clear" w:color="auto" w:fill="FFFFFF"/>
        <w:spacing w:before="29" w:after="29" w:line="360" w:lineRule="auto"/>
        <w:ind w:left="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к награждению работников сферы образования учитывать особый характер и степе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личного вклада в воспитание и обучение подрастающего поколения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непосредственную практическую деятельность в соответствующей сфере, внедрение уникальных авторских (инновационных) методик, наличие высшей квалификационной категории.</w:t>
      </w:r>
      <w:r w:rsidRPr="00C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должна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вклад и достижения в развитии образования, аргументировать заслу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конкретными фактами и делами.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наградные материалы должны 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дополнительно кроме документов указанных в приложении: 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удостоверения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аттестационного листа о присвоении высшей квалификационной категории по должности «учитель», «руководитель», «заместитель руководителя».</w:t>
      </w: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оформлению наградных материалов</w:t>
      </w:r>
    </w:p>
    <w:p w:rsidR="00444A9A" w:rsidRPr="00F27BC6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медицинских работников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444A9A" w:rsidP="00234DF3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представляются работники сферы здравоохранения при  положительной динамике  показателей  работы,  эффективно  внедряющие в работу высокие  медицинские технологии, новые методы (организации) диагностики и лечения пациентов, имеющие соответствующий стаж работы в здравоохранении, не имеющие дисциплинарных взысканий администрации учреждения и жалоб от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республики. </w:t>
      </w:r>
      <w:r w:rsidRPr="00A9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учитывать особый характер и степень личного вклада в охрану здоровья граждан, непосредственную практическую деятельность в соответствующей сфере, внедрение уникальных авторских (инновационных) методик, наличие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сшей квалификационной категории.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на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отражать его конкретные заслуги и нести следующую информацию: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качества – специальную теоретическую и практическую подготовку;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работника в развитие здравоохранения на основе достижений медицинской науки и техники;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proofErr w:type="gramEnd"/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 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подготовку высококвалифицированных специалистов;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практической деятельности современных достижений медицинской науки, новых форм оказания медицинской помощи населению;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учреждения здравоохранения за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2C54E0" w:rsidRDefault="002C54E0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по оформлению наградных материалов </w:t>
      </w:r>
    </w:p>
    <w:p w:rsidR="00444A9A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руководителей, заместителей руководителей, главных бухгалтеров </w:t>
      </w:r>
    </w:p>
    <w:p w:rsidR="00444A9A" w:rsidRPr="00F27BC6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главных экономистов хозяйствующих субъектов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Pr="00F10EC8" w:rsidRDefault="00444A9A" w:rsidP="00444A9A">
      <w:pPr>
        <w:shd w:val="clear" w:color="auto" w:fill="FFFFFF"/>
        <w:spacing w:before="29" w:after="29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характеристики </w:t>
      </w:r>
      <w:r w:rsidRPr="00F1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руководителей, заместителей руководителей, главных бухгалтеров и главных экономистов хозяйствующих субъектов</w:t>
      </w:r>
      <w:r w:rsidRPr="00F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отражать: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вклад руководителя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организации, предприятия за последние 5 лет;</w:t>
      </w:r>
      <w:proofErr w:type="gramEnd"/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продукции хозяйствующего субъекта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валового объема выпускаемой продукции и ее востребованность;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новой продукции;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реализации;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политика;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рабочих мест;</w:t>
      </w:r>
    </w:p>
    <w:p w:rsidR="00444A9A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республиканских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по выпуску высококачественной и конкурентоспособной продукции.</w:t>
      </w:r>
    </w:p>
    <w:p w:rsidR="00444A9A" w:rsidRPr="00F27BC6" w:rsidRDefault="00444A9A" w:rsidP="00444A9A">
      <w:pPr>
        <w:pStyle w:val="a5"/>
        <w:shd w:val="clear" w:color="auto" w:fill="FFFFFF"/>
        <w:spacing w:before="29" w:after="29" w:line="360" w:lineRule="auto"/>
        <w:ind w:left="709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9A" w:rsidRDefault="0006040D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44A9A"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по оформлению наградных материалов </w:t>
      </w:r>
    </w:p>
    <w:p w:rsidR="00444A9A" w:rsidRPr="00F27BC6" w:rsidRDefault="00444A9A" w:rsidP="00444A9A">
      <w:pPr>
        <w:shd w:val="clear" w:color="auto" w:fill="FFFFFF"/>
        <w:spacing w:before="29" w:after="29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F2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 муниципальных образований</w:t>
      </w:r>
    </w:p>
    <w:p w:rsidR="00444A9A" w:rsidRPr="0006040D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наградных материалах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представляться в динамике за трехлетний период (с разбивкой по каждому году) и истекшие месяцы текущего года, предшествующие дате внесения ходатайства, следующие сведения: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муниципального образования;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населения (соотношение средних доходов жителей и стоимости потребительской корзины, доля жителей, имеющих доходы ниже прожиточного минимума);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поддержка промышленного и сельскохозяйственного производства, строительство жилых зданий и объектов культурно-социального значения;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содержание автомобильных дорог;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жилищно-коммунального хозяйства;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выплат работникам бюджетной сферы (учителям, врачам);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(данные о рождаемости, смертности, миграции, о росте или уменьшении населения);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владения, пользования и распоряжения находящимися в ведении землей, имуществом, ресурсами;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обеспеченность, эффективность расходов бюджетных средств;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социальной сферы (учреждений здравоохранения, образования, поддержка и обслуживание ветеранов и инвалидов);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природопользование, охрана окружающей среды и обеспечение экологической безопасности;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ственно-политической ситуации в муниципальном образовании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межконфессиональное и межнациональное согласие;</w:t>
      </w:r>
    </w:p>
    <w:p w:rsidR="00444A9A" w:rsidRPr="00F27BC6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политическими партиями и общественными организациями, работающими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40D" w:rsidRDefault="00444A9A" w:rsidP="00444A9A">
      <w:pPr>
        <w:shd w:val="clear" w:color="auto" w:fill="FFFFFF"/>
        <w:spacing w:before="29" w:after="29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органами местного самоуправления, республиканскими органами государственной власти, включая информацию о конфликтных ситуациях и способах их урегулирования.</w:t>
      </w:r>
    </w:p>
    <w:p w:rsidR="00444A9A" w:rsidRDefault="0006040D" w:rsidP="000604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br w:type="page"/>
      </w:r>
      <w:r w:rsidR="00444A9A" w:rsidRPr="00F175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54E0" w:rsidRDefault="002C54E0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31"/>
      <w:bookmarkEnd w:id="3"/>
    </w:p>
    <w:p w:rsidR="00444A9A" w:rsidRPr="00F6349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3494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прилагаемых к наградному листу</w:t>
      </w:r>
    </w:p>
    <w:p w:rsidR="00444A9A" w:rsidRPr="00F175B4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F1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выписка из протокола </w:t>
      </w:r>
      <w:r w:rsidRPr="00F175B4">
        <w:rPr>
          <w:rFonts w:ascii="Times New Roman" w:hAnsi="Times New Roman" w:cs="Times New Roman"/>
          <w:sz w:val="28"/>
          <w:szCs w:val="28"/>
        </w:rPr>
        <w:t>собрания трудового коллектива, возбудившего ходатайство о награждении, за подписью председателя и секретаря собрания, заверенная печатью.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sz w:val="28"/>
          <w:szCs w:val="28"/>
        </w:rPr>
        <w:t>2. Копия общегражданского паспорта.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F175B4">
        <w:rPr>
          <w:rFonts w:ascii="Times New Roman" w:hAnsi="Times New Roman" w:cs="Times New Roman"/>
          <w:sz w:val="28"/>
          <w:szCs w:val="28"/>
        </w:rPr>
        <w:t xml:space="preserve">правка об отсутствии (наличии) судимости лица,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к награждению.</w:t>
      </w:r>
    </w:p>
    <w:p w:rsidR="00566351" w:rsidRPr="00F175B4" w:rsidRDefault="00566351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ведомственных наград.</w:t>
      </w:r>
    </w:p>
    <w:p w:rsidR="00444A9A" w:rsidRPr="00F175B4" w:rsidRDefault="00566351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444A9A" w:rsidRPr="00F175B4">
        <w:rPr>
          <w:rFonts w:ascii="Times New Roman" w:hAnsi="Times New Roman" w:cs="Times New Roman"/>
          <w:sz w:val="28"/>
          <w:szCs w:val="28"/>
        </w:rPr>
        <w:t xml:space="preserve">. При рассмотрении вопроса о награждении государственной наградой Республики Башкортостан руководителей, заместителей руководителей, главных бухгалтеров </w:t>
      </w:r>
      <w:r w:rsidR="00444A9A">
        <w:rPr>
          <w:rFonts w:ascii="Times New Roman" w:hAnsi="Times New Roman" w:cs="Times New Roman"/>
          <w:sz w:val="28"/>
          <w:szCs w:val="28"/>
        </w:rPr>
        <w:t xml:space="preserve">и главных экономистов </w:t>
      </w:r>
      <w:r w:rsidR="00444A9A" w:rsidRPr="00F175B4">
        <w:rPr>
          <w:rFonts w:ascii="Times New Roman" w:hAnsi="Times New Roman" w:cs="Times New Roman"/>
          <w:sz w:val="28"/>
          <w:szCs w:val="28"/>
        </w:rPr>
        <w:t>хозяйствующих субъектов при наличии заслуг у представляемого к наградному листу прилагаются следующие документы в динамике за трехлетний период (с разбивкой по каждому году) и истекшие месяцы текущего года, предшествующие дате внесения ходатайства:</w:t>
      </w:r>
    </w:p>
    <w:p w:rsidR="00444A9A" w:rsidRPr="005A4E49" w:rsidRDefault="00566351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444A9A" w:rsidRPr="00F175B4">
        <w:rPr>
          <w:rFonts w:ascii="Times New Roman" w:hAnsi="Times New Roman" w:cs="Times New Roman"/>
          <w:sz w:val="28"/>
          <w:szCs w:val="28"/>
        </w:rPr>
        <w:t xml:space="preserve">.1. Справка о динамике основных финансово-экономических показателей, </w:t>
      </w:r>
      <w:r w:rsidR="00444A9A" w:rsidRPr="005A4E49">
        <w:rPr>
          <w:rFonts w:ascii="Times New Roman" w:hAnsi="Times New Roman" w:cs="Times New Roman"/>
          <w:sz w:val="28"/>
          <w:szCs w:val="28"/>
        </w:rPr>
        <w:t>включающая в себя следующие сведения: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- среднесписочная численность </w:t>
      </w:r>
      <w:proofErr w:type="gramStart"/>
      <w:r w:rsidRPr="005A4E4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A4E49">
        <w:rPr>
          <w:rFonts w:ascii="Times New Roman" w:hAnsi="Times New Roman" w:cs="Times New Roman"/>
          <w:sz w:val="28"/>
          <w:szCs w:val="28"/>
        </w:rPr>
        <w:t>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объем реализации продукции, работ, услуг в физическом и стоимостном выражении;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чистая прибыль;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рентабельность производства;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- дебиторская задолженность (с выделением </w:t>
      </w:r>
      <w:proofErr w:type="gramStart"/>
      <w:r w:rsidRPr="005A4E49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5A4E49">
        <w:rPr>
          <w:rFonts w:ascii="Times New Roman" w:hAnsi="Times New Roman" w:cs="Times New Roman"/>
          <w:sz w:val="28"/>
          <w:szCs w:val="28"/>
        </w:rPr>
        <w:t>);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- кредиторская задолженность (с выделением </w:t>
      </w:r>
      <w:proofErr w:type="gramStart"/>
      <w:r w:rsidRPr="005A4E49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5A4E49">
        <w:rPr>
          <w:rFonts w:ascii="Times New Roman" w:hAnsi="Times New Roman" w:cs="Times New Roman"/>
          <w:sz w:val="28"/>
          <w:szCs w:val="28"/>
        </w:rPr>
        <w:t>);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ценовая политика хозяйствую</w:t>
      </w:r>
      <w:r>
        <w:rPr>
          <w:rFonts w:ascii="Times New Roman" w:hAnsi="Times New Roman" w:cs="Times New Roman"/>
          <w:sz w:val="28"/>
          <w:szCs w:val="28"/>
        </w:rPr>
        <w:t>щего субъекта на свою продукцию.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Данная справка подписывается руководителем предприятия, главным бухгалтером и заверяется печатью хозяйствующего субъекта.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9A" w:rsidRPr="005A4E49" w:rsidRDefault="00566351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444A9A" w:rsidRPr="005A4E49">
        <w:rPr>
          <w:rFonts w:ascii="Times New Roman" w:hAnsi="Times New Roman" w:cs="Times New Roman"/>
          <w:sz w:val="28"/>
          <w:szCs w:val="28"/>
        </w:rPr>
        <w:t>.2. Заключение органа исполнительной власти Республики Башкортостан, курирующего соответствующую отрасль, включающее в себя следующие сведения: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- вклад предприятия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5A4E49">
        <w:rPr>
          <w:rFonts w:ascii="Times New Roman" w:hAnsi="Times New Roman" w:cs="Times New Roman"/>
          <w:sz w:val="28"/>
          <w:szCs w:val="28"/>
        </w:rPr>
        <w:t xml:space="preserve"> за рассматриваемый в наградном листе период;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оценка проявления социальной ответственности руководством данного предприятия;</w:t>
      </w:r>
    </w:p>
    <w:p w:rsidR="00444A9A" w:rsidRPr="005A4E49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>- оценка своевременности выплаты заработной платы и перевода социальных и пенсионных отчислений предприятием.</w:t>
      </w:r>
    </w:p>
    <w:p w:rsidR="00444A9A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Данная справка </w:t>
      </w:r>
      <w:proofErr w:type="gramStart"/>
      <w:r w:rsidRPr="005A4E49">
        <w:rPr>
          <w:rFonts w:ascii="Times New Roman" w:hAnsi="Times New Roman" w:cs="Times New Roman"/>
          <w:sz w:val="28"/>
          <w:szCs w:val="28"/>
        </w:rPr>
        <w:t>подписывается руководителем исполнительного органа государственной власти Республики Башкортостан и заверяется</w:t>
      </w:r>
      <w:proofErr w:type="gramEnd"/>
      <w:r w:rsidRPr="005A4E49">
        <w:rPr>
          <w:rFonts w:ascii="Times New Roman" w:hAnsi="Times New Roman" w:cs="Times New Roman"/>
          <w:sz w:val="28"/>
          <w:szCs w:val="28"/>
        </w:rPr>
        <w:t xml:space="preserve"> гербовой печатью.</w:t>
      </w:r>
    </w:p>
    <w:p w:rsidR="00444A9A" w:rsidRPr="00A92471" w:rsidRDefault="00566351" w:rsidP="00444A9A">
      <w:pPr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A9A" w:rsidRPr="00A92471">
        <w:rPr>
          <w:rFonts w:ascii="Times New Roman" w:hAnsi="Times New Roman" w:cs="Times New Roman"/>
          <w:sz w:val="28"/>
          <w:szCs w:val="28"/>
        </w:rPr>
        <w:t>.3</w:t>
      </w:r>
      <w:r w:rsidR="00444A9A">
        <w:rPr>
          <w:rFonts w:ascii="Times New Roman" w:hAnsi="Times New Roman" w:cs="Times New Roman"/>
          <w:sz w:val="28"/>
          <w:szCs w:val="28"/>
        </w:rPr>
        <w:t>.</w:t>
      </w:r>
      <w:r w:rsidR="00444A9A" w:rsidRPr="00A92471">
        <w:rPr>
          <w:rFonts w:ascii="Times New Roman" w:hAnsi="Times New Roman" w:cs="Times New Roman"/>
          <w:sz w:val="28"/>
          <w:szCs w:val="28"/>
        </w:rPr>
        <w:t xml:space="preserve"> Справку из налогового органа об отсутствии задолженности организации по всем видам налогов.</w:t>
      </w:r>
    </w:p>
    <w:p w:rsidR="00444A9A" w:rsidRPr="00A92471" w:rsidRDefault="00566351" w:rsidP="00444A9A">
      <w:pPr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A9A" w:rsidRPr="00A92471">
        <w:rPr>
          <w:rFonts w:ascii="Times New Roman" w:hAnsi="Times New Roman" w:cs="Times New Roman"/>
          <w:sz w:val="28"/>
          <w:szCs w:val="28"/>
        </w:rPr>
        <w:t>.4</w:t>
      </w:r>
      <w:r w:rsidR="00444A9A">
        <w:rPr>
          <w:rFonts w:ascii="Times New Roman" w:hAnsi="Times New Roman" w:cs="Times New Roman"/>
          <w:sz w:val="28"/>
          <w:szCs w:val="28"/>
        </w:rPr>
        <w:t>.</w:t>
      </w:r>
      <w:r w:rsidR="00444A9A" w:rsidRPr="00A92471">
        <w:rPr>
          <w:rFonts w:ascii="Times New Roman" w:hAnsi="Times New Roman" w:cs="Times New Roman"/>
          <w:sz w:val="28"/>
          <w:szCs w:val="28"/>
        </w:rPr>
        <w:t xml:space="preserve"> Справку об отсутствии задолженности по выплате заработной платы работникам организации, о среднемесячной </w:t>
      </w:r>
      <w:proofErr w:type="gramStart"/>
      <w:r w:rsidR="00444A9A" w:rsidRPr="00A92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4A9A" w:rsidRPr="00A92471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по организации.</w:t>
      </w:r>
    </w:p>
    <w:p w:rsidR="00444A9A" w:rsidRPr="00F27BC6" w:rsidRDefault="00444A9A" w:rsidP="00444A9A">
      <w:pPr>
        <w:widowControl w:val="0"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31" w:rsidRDefault="00A91831"/>
    <w:sectPr w:rsidR="00A91831" w:rsidSect="0038229F">
      <w:headerReference w:type="default" r:id="rId17"/>
      <w:pgSz w:w="11906" w:h="16838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2B" w:rsidRDefault="005B4F2B">
      <w:pPr>
        <w:spacing w:after="0" w:line="240" w:lineRule="auto"/>
      </w:pPr>
      <w:r>
        <w:separator/>
      </w:r>
    </w:p>
  </w:endnote>
  <w:endnote w:type="continuationSeparator" w:id="0">
    <w:p w:rsidR="005B4F2B" w:rsidRDefault="005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9F" w:rsidRDefault="003822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9F" w:rsidRDefault="003822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9F" w:rsidRDefault="00382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2B" w:rsidRDefault="005B4F2B">
      <w:pPr>
        <w:spacing w:after="0" w:line="240" w:lineRule="auto"/>
      </w:pPr>
      <w:r>
        <w:separator/>
      </w:r>
    </w:p>
  </w:footnote>
  <w:footnote w:type="continuationSeparator" w:id="0">
    <w:p w:rsidR="005B4F2B" w:rsidRDefault="005B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9F" w:rsidRDefault="003822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9F" w:rsidRDefault="003822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A" w:rsidRPr="00BC17D1" w:rsidRDefault="00242DC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42DCA" w:rsidRDefault="00242D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559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DCA" w:rsidRPr="00BC17D1" w:rsidRDefault="00242D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7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75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C1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2D6E" w:rsidRDefault="005B4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E"/>
    <w:rsid w:val="0006040D"/>
    <w:rsid w:val="0011275A"/>
    <w:rsid w:val="001751CE"/>
    <w:rsid w:val="00234DF3"/>
    <w:rsid w:val="00242DCA"/>
    <w:rsid w:val="002C54E0"/>
    <w:rsid w:val="0038229F"/>
    <w:rsid w:val="003B6736"/>
    <w:rsid w:val="003B7360"/>
    <w:rsid w:val="00444A9A"/>
    <w:rsid w:val="00484BA1"/>
    <w:rsid w:val="004D5A3E"/>
    <w:rsid w:val="00566351"/>
    <w:rsid w:val="005B4F2B"/>
    <w:rsid w:val="007B201B"/>
    <w:rsid w:val="0091548A"/>
    <w:rsid w:val="009166A6"/>
    <w:rsid w:val="009D4BCA"/>
    <w:rsid w:val="00A81542"/>
    <w:rsid w:val="00A91831"/>
    <w:rsid w:val="00AB2140"/>
    <w:rsid w:val="00BC17D1"/>
    <w:rsid w:val="00C04872"/>
    <w:rsid w:val="00C10922"/>
    <w:rsid w:val="00DE1E97"/>
    <w:rsid w:val="00E85D63"/>
    <w:rsid w:val="00EB6F56"/>
    <w:rsid w:val="00EF4847"/>
    <w:rsid w:val="00F168A0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A0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8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9A"/>
  </w:style>
  <w:style w:type="paragraph" w:styleId="a5">
    <w:name w:val="List Paragraph"/>
    <w:basedOn w:val="a"/>
    <w:uiPriority w:val="34"/>
    <w:qFormat/>
    <w:rsid w:val="00444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A0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8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9A"/>
  </w:style>
  <w:style w:type="paragraph" w:styleId="a5">
    <w:name w:val="List Paragraph"/>
    <w:basedOn w:val="a"/>
    <w:uiPriority w:val="34"/>
    <w:qFormat/>
    <w:rsid w:val="00444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EDFF8C039E75E3A7B5597AC488A1B40563092D05B18E0CCE9B8EF72BBAA849E8735FF4C46129T4C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EDFF8C039E75E3A7B5597AC488A1B40563092D05B18E0CCE9B8EF72BBAA849E8735FF4C46129T4C1J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AEDFF8C039E75E3A7B5597AC488A1B40563092D05B18E0CCE9B8EF72BBAA849E8735FF4C46129T4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aptk</dc:creator>
  <cp:lastModifiedBy>Галиакберова Аниса Карамовна</cp:lastModifiedBy>
  <cp:revision>2</cp:revision>
  <cp:lastPrinted>2015-08-21T06:28:00Z</cp:lastPrinted>
  <dcterms:created xsi:type="dcterms:W3CDTF">2016-03-23T09:21:00Z</dcterms:created>
  <dcterms:modified xsi:type="dcterms:W3CDTF">2016-03-23T09:21:00Z</dcterms:modified>
</cp:coreProperties>
</file>