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1A" w:rsidRPr="00B41CC0" w:rsidRDefault="00AC7F1A" w:rsidP="00AC7F1A">
      <w:pPr>
        <w:jc w:val="center"/>
        <w:rPr>
          <w:rFonts w:ascii="Times New Roman" w:hAnsi="Times New Roman" w:cs="Times New Roman"/>
          <w:b/>
          <w:sz w:val="28"/>
          <w:szCs w:val="28"/>
        </w:rPr>
      </w:pPr>
      <w:r w:rsidRPr="00B41CC0">
        <w:rPr>
          <w:rFonts w:ascii="Times New Roman" w:hAnsi="Times New Roman" w:cs="Times New Roman"/>
          <w:b/>
          <w:sz w:val="28"/>
          <w:szCs w:val="28"/>
        </w:rPr>
        <w:t>К Сведению!</w:t>
      </w:r>
    </w:p>
    <w:p w:rsidR="00AC7F1A" w:rsidRPr="00B41CC0" w:rsidRDefault="00AC7F1A" w:rsidP="00AC7F1A">
      <w:pPr>
        <w:ind w:firstLine="851"/>
        <w:jc w:val="both"/>
        <w:rPr>
          <w:rFonts w:ascii="Times New Roman" w:hAnsi="Times New Roman" w:cs="Times New Roman"/>
          <w:sz w:val="28"/>
          <w:szCs w:val="28"/>
        </w:rPr>
      </w:pPr>
      <w:r w:rsidRPr="00B41CC0">
        <w:rPr>
          <w:rFonts w:ascii="Times New Roman" w:hAnsi="Times New Roman" w:cs="Times New Roman"/>
          <w:b/>
          <w:sz w:val="28"/>
          <w:szCs w:val="28"/>
        </w:rPr>
        <w:t>Начинается прием документов</w:t>
      </w:r>
      <w:r w:rsidRPr="00B41CC0">
        <w:rPr>
          <w:rFonts w:ascii="Times New Roman" w:hAnsi="Times New Roman" w:cs="Times New Roman"/>
          <w:sz w:val="28"/>
          <w:szCs w:val="28"/>
        </w:rPr>
        <w:t xml:space="preserve"> для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w:t>
      </w:r>
      <w:r w:rsidR="00732888" w:rsidRPr="00B41CC0">
        <w:rPr>
          <w:rFonts w:ascii="Times New Roman" w:hAnsi="Times New Roman" w:cs="Times New Roman"/>
          <w:sz w:val="28"/>
          <w:szCs w:val="28"/>
        </w:rPr>
        <w:t xml:space="preserve">ния в области растениеводства, </w:t>
      </w:r>
      <w:r w:rsidRPr="00B41CC0">
        <w:rPr>
          <w:rFonts w:ascii="Times New Roman" w:hAnsi="Times New Roman" w:cs="Times New Roman"/>
          <w:sz w:val="28"/>
          <w:szCs w:val="28"/>
        </w:rPr>
        <w:t>в области животноводства</w:t>
      </w:r>
      <w:r w:rsidR="00E36F11" w:rsidRPr="00B41CC0">
        <w:rPr>
          <w:rFonts w:ascii="Times New Roman" w:hAnsi="Times New Roman" w:cs="Times New Roman"/>
          <w:sz w:val="28"/>
          <w:szCs w:val="28"/>
        </w:rPr>
        <w:t xml:space="preserve"> (по договорам страхования, заключенным</w:t>
      </w:r>
      <w:r w:rsidR="00732888" w:rsidRPr="00B41CC0">
        <w:rPr>
          <w:rFonts w:ascii="Times New Roman" w:hAnsi="Times New Roman" w:cs="Times New Roman"/>
          <w:sz w:val="28"/>
          <w:szCs w:val="28"/>
        </w:rPr>
        <w:t xml:space="preserve"> </w:t>
      </w:r>
      <w:r w:rsidR="00E36F11" w:rsidRPr="00B41CC0">
        <w:rPr>
          <w:rFonts w:ascii="Times New Roman" w:hAnsi="Times New Roman" w:cs="Times New Roman"/>
          <w:sz w:val="28"/>
          <w:szCs w:val="28"/>
        </w:rPr>
        <w:t>в</w:t>
      </w:r>
      <w:r w:rsidR="00732888" w:rsidRPr="00B41CC0">
        <w:rPr>
          <w:rFonts w:ascii="Times New Roman" w:hAnsi="Times New Roman" w:cs="Times New Roman"/>
          <w:sz w:val="28"/>
          <w:szCs w:val="28"/>
        </w:rPr>
        <w:t xml:space="preserve"> </w:t>
      </w:r>
      <w:r w:rsidR="00E36F11" w:rsidRPr="00B41CC0">
        <w:rPr>
          <w:rFonts w:ascii="Times New Roman" w:hAnsi="Times New Roman" w:cs="Times New Roman"/>
          <w:sz w:val="28"/>
          <w:szCs w:val="28"/>
        </w:rPr>
        <w:t>20</w:t>
      </w:r>
      <w:r w:rsidR="00732888" w:rsidRPr="00B41CC0">
        <w:rPr>
          <w:rFonts w:ascii="Times New Roman" w:hAnsi="Times New Roman" w:cs="Times New Roman"/>
          <w:sz w:val="28"/>
          <w:szCs w:val="28"/>
        </w:rPr>
        <w:t xml:space="preserve">20 </w:t>
      </w:r>
      <w:r w:rsidR="00E36F11" w:rsidRPr="00B41CC0">
        <w:rPr>
          <w:rFonts w:ascii="Times New Roman" w:hAnsi="Times New Roman" w:cs="Times New Roman"/>
          <w:sz w:val="28"/>
          <w:szCs w:val="28"/>
        </w:rPr>
        <w:t>году</w:t>
      </w:r>
      <w:r w:rsidR="00732888" w:rsidRPr="00B41CC0">
        <w:rPr>
          <w:rFonts w:ascii="Times New Roman" w:hAnsi="Times New Roman" w:cs="Times New Roman"/>
          <w:sz w:val="28"/>
          <w:szCs w:val="28"/>
        </w:rPr>
        <w:t xml:space="preserve"> </w:t>
      </w:r>
      <w:r w:rsidR="00E36F11" w:rsidRPr="00B41CC0">
        <w:rPr>
          <w:rFonts w:ascii="Times New Roman" w:hAnsi="Times New Roman" w:cs="Times New Roman"/>
          <w:sz w:val="28"/>
          <w:szCs w:val="28"/>
        </w:rPr>
        <w:t>– до 1 июня 202</w:t>
      </w:r>
      <w:r w:rsidR="00732888" w:rsidRPr="00B41CC0">
        <w:rPr>
          <w:rFonts w:ascii="Times New Roman" w:hAnsi="Times New Roman" w:cs="Times New Roman"/>
          <w:sz w:val="28"/>
          <w:szCs w:val="28"/>
        </w:rPr>
        <w:t>1</w:t>
      </w:r>
      <w:r w:rsidR="00E36F11" w:rsidRPr="00B41CC0">
        <w:rPr>
          <w:rFonts w:ascii="Times New Roman" w:hAnsi="Times New Roman" w:cs="Times New Roman"/>
          <w:sz w:val="28"/>
          <w:szCs w:val="28"/>
        </w:rPr>
        <w:t xml:space="preserve"> года, по договорам</w:t>
      </w:r>
      <w:r w:rsidR="00732888" w:rsidRPr="00B41CC0">
        <w:rPr>
          <w:rFonts w:ascii="Times New Roman" w:hAnsi="Times New Roman" w:cs="Times New Roman"/>
          <w:sz w:val="28"/>
          <w:szCs w:val="28"/>
        </w:rPr>
        <w:t xml:space="preserve"> страхования, заключенным в 2021</w:t>
      </w:r>
      <w:r w:rsidR="00E36F11" w:rsidRPr="00B41CC0">
        <w:rPr>
          <w:rFonts w:ascii="Times New Roman" w:hAnsi="Times New Roman" w:cs="Times New Roman"/>
          <w:sz w:val="28"/>
          <w:szCs w:val="28"/>
        </w:rPr>
        <w:t>году</w:t>
      </w:r>
      <w:r w:rsidR="00732888" w:rsidRPr="00B41CC0">
        <w:rPr>
          <w:rFonts w:ascii="Times New Roman" w:hAnsi="Times New Roman" w:cs="Times New Roman"/>
          <w:sz w:val="28"/>
          <w:szCs w:val="28"/>
        </w:rPr>
        <w:t xml:space="preserve"> </w:t>
      </w:r>
      <w:r w:rsidR="00E36F11" w:rsidRPr="00B41CC0">
        <w:rPr>
          <w:rFonts w:ascii="Times New Roman" w:hAnsi="Times New Roman" w:cs="Times New Roman"/>
          <w:sz w:val="28"/>
          <w:szCs w:val="28"/>
        </w:rPr>
        <w:t>– до 15 декабря 2020 года)</w:t>
      </w:r>
      <w:r w:rsidRPr="00B41CC0">
        <w:rPr>
          <w:rFonts w:ascii="Times New Roman" w:hAnsi="Times New Roman" w:cs="Times New Roman"/>
          <w:sz w:val="28"/>
          <w:szCs w:val="28"/>
        </w:rPr>
        <w:t>.</w:t>
      </w:r>
    </w:p>
    <w:p w:rsidR="00B41CC0" w:rsidRPr="00B41CC0" w:rsidRDefault="00B41CC0" w:rsidP="00B41CC0">
      <w:pPr>
        <w:pStyle w:val="a3"/>
        <w:widowControl w:val="0"/>
        <w:tabs>
          <w:tab w:val="left" w:pos="0"/>
        </w:tabs>
        <w:autoSpaceDE w:val="0"/>
        <w:autoSpaceDN w:val="0"/>
        <w:ind w:left="0" w:firstLine="720"/>
        <w:jc w:val="both"/>
        <w:rPr>
          <w:rFonts w:ascii="Times New Roman" w:hAnsi="Times New Roman"/>
          <w:b w:val="0"/>
          <w:sz w:val="28"/>
          <w:szCs w:val="28"/>
        </w:rPr>
      </w:pPr>
      <w:proofErr w:type="gramStart"/>
      <w:r w:rsidRPr="00B41CC0">
        <w:rPr>
          <w:rFonts w:ascii="Times New Roman" w:hAnsi="Times New Roman"/>
          <w:b w:val="0"/>
          <w:sz w:val="28"/>
          <w:szCs w:val="28"/>
        </w:rPr>
        <w:t>Для получения субсидии в Министерство сельского хозяйства РБ</w:t>
      </w:r>
      <w:r w:rsidRPr="00B41CC0">
        <w:rPr>
          <w:rFonts w:ascii="Times New Roman" w:hAnsi="Times New Roman"/>
          <w:b w:val="0"/>
          <w:sz w:val="28"/>
          <w:szCs w:val="28"/>
        </w:rPr>
        <w:br/>
        <w:t>(далее – Министерство) по адресу г. Уфа, ул. Пушкина, д.106 необходимо представить следующие документы (копии документов должны быть заверены, документы (договора, платежные поручения, выписки банка, счета на предоплату - не прошивать, заверить каждый лист):</w:t>
      </w:r>
      <w:proofErr w:type="gramEnd"/>
    </w:p>
    <w:p w:rsidR="00A75C62" w:rsidRPr="00B41CC0" w:rsidRDefault="00A75C62" w:rsidP="00A75C62">
      <w:pPr>
        <w:pStyle w:val="ConsPlusNormal"/>
        <w:spacing w:before="220"/>
        <w:ind w:firstLine="540"/>
        <w:jc w:val="both"/>
        <w:rPr>
          <w:rFonts w:ascii="Times New Roman" w:hAnsi="Times New Roman" w:cs="Times New Roman"/>
          <w:sz w:val="28"/>
          <w:szCs w:val="28"/>
        </w:rPr>
      </w:pPr>
      <w:bookmarkStart w:id="0" w:name="P463"/>
      <w:bookmarkEnd w:id="0"/>
      <w:r w:rsidRPr="00B41CC0">
        <w:rPr>
          <w:rFonts w:ascii="Times New Roman" w:hAnsi="Times New Roman" w:cs="Times New Roman"/>
          <w:sz w:val="28"/>
          <w:szCs w:val="28"/>
        </w:rPr>
        <w:t>заявления о перечислении субсидии</w:t>
      </w:r>
      <w:r w:rsidR="00B41CC0">
        <w:rPr>
          <w:rFonts w:ascii="Times New Roman" w:hAnsi="Times New Roman" w:cs="Times New Roman"/>
          <w:sz w:val="28"/>
          <w:szCs w:val="28"/>
        </w:rPr>
        <w:t xml:space="preserve"> (в 2 –х экземплярах)</w:t>
      </w:r>
      <w:proofErr w:type="gramStart"/>
      <w:r w:rsidR="00B41CC0">
        <w:rPr>
          <w:rFonts w:ascii="Times New Roman" w:hAnsi="Times New Roman" w:cs="Times New Roman"/>
          <w:sz w:val="28"/>
          <w:szCs w:val="28"/>
        </w:rPr>
        <w:t xml:space="preserve"> </w:t>
      </w:r>
      <w:r w:rsidRPr="00B41CC0">
        <w:rPr>
          <w:rFonts w:ascii="Times New Roman" w:hAnsi="Times New Roman" w:cs="Times New Roman"/>
          <w:sz w:val="28"/>
          <w:szCs w:val="28"/>
        </w:rPr>
        <w:t>;</w:t>
      </w:r>
      <w:proofErr w:type="gramEnd"/>
    </w:p>
    <w:p w:rsidR="00A75C62" w:rsidRPr="00B41CC0" w:rsidRDefault="005C6974" w:rsidP="00A75C62">
      <w:pPr>
        <w:pStyle w:val="ConsPlusNormal"/>
        <w:spacing w:before="220"/>
        <w:ind w:firstLine="540"/>
        <w:jc w:val="both"/>
        <w:rPr>
          <w:rFonts w:ascii="Times New Roman" w:hAnsi="Times New Roman" w:cs="Times New Roman"/>
          <w:sz w:val="28"/>
          <w:szCs w:val="28"/>
        </w:rPr>
      </w:pPr>
      <w:bookmarkStart w:id="1" w:name="P464"/>
      <w:bookmarkEnd w:id="1"/>
      <w:r w:rsidRPr="00B41CC0">
        <w:rPr>
          <w:rFonts w:ascii="Times New Roman" w:hAnsi="Times New Roman" w:cs="Times New Roman"/>
          <w:sz w:val="28"/>
          <w:szCs w:val="28"/>
        </w:rPr>
        <w:t>копии</w:t>
      </w:r>
      <w:r w:rsidR="00A75C62" w:rsidRPr="00B41CC0">
        <w:rPr>
          <w:rFonts w:ascii="Times New Roman" w:hAnsi="Times New Roman" w:cs="Times New Roman"/>
          <w:sz w:val="28"/>
          <w:szCs w:val="28"/>
        </w:rPr>
        <w:t xml:space="preserve"> документов, подтверждающих статус сельскохозяйственного товаропроизводителя в соответствии со статьей 3 Федерального закона "О развитии сельского хозяйства", заверенных сельскохозяйственным товаропроизводителем;</w:t>
      </w:r>
    </w:p>
    <w:p w:rsidR="00451C15" w:rsidRPr="00B41CC0" w:rsidRDefault="00451C15" w:rsidP="00451C15">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465"/>
      <w:bookmarkEnd w:id="2"/>
      <w:r w:rsidRPr="00B41CC0">
        <w:rPr>
          <w:rFonts w:ascii="Times New Roman" w:hAnsi="Times New Roman" w:cs="Times New Roman"/>
          <w:sz w:val="28"/>
          <w:szCs w:val="28"/>
        </w:rPr>
        <w:t>выписки из Единого государственного реестра юридических лиц или выписки из Единого государственного реестра индивидуальных предпринимателей, полученных на дату не ранее 30 рабочих дней до даты заключения соглашения;</w:t>
      </w:r>
    </w:p>
    <w:p w:rsidR="00451C15" w:rsidRPr="00B41CC0" w:rsidRDefault="00451C15" w:rsidP="00451C15">
      <w:pPr>
        <w:autoSpaceDE w:val="0"/>
        <w:autoSpaceDN w:val="0"/>
        <w:adjustRightInd w:val="0"/>
        <w:spacing w:after="0" w:line="240" w:lineRule="auto"/>
        <w:jc w:val="both"/>
        <w:rPr>
          <w:rFonts w:ascii="Times New Roman" w:hAnsi="Times New Roman" w:cs="Times New Roman"/>
          <w:sz w:val="28"/>
          <w:szCs w:val="28"/>
        </w:rPr>
      </w:pPr>
      <w:bookmarkStart w:id="3" w:name="P466"/>
      <w:bookmarkEnd w:id="3"/>
      <w:r w:rsidRPr="00B41CC0">
        <w:rPr>
          <w:rFonts w:ascii="Times New Roman" w:hAnsi="Times New Roman" w:cs="Times New Roman"/>
          <w:sz w:val="28"/>
          <w:szCs w:val="28"/>
        </w:rPr>
        <w:t xml:space="preserve">       </w:t>
      </w:r>
    </w:p>
    <w:p w:rsidR="00451C15" w:rsidRPr="00B41CC0" w:rsidRDefault="00451C15" w:rsidP="00451C15">
      <w:pPr>
        <w:autoSpaceDE w:val="0"/>
        <w:autoSpaceDN w:val="0"/>
        <w:adjustRightInd w:val="0"/>
        <w:spacing w:after="0" w:line="240" w:lineRule="auto"/>
        <w:jc w:val="both"/>
        <w:rPr>
          <w:rFonts w:ascii="Times New Roman" w:hAnsi="Times New Roman" w:cs="Times New Roman"/>
          <w:sz w:val="28"/>
          <w:szCs w:val="28"/>
        </w:rPr>
      </w:pPr>
      <w:r w:rsidRPr="00B41CC0">
        <w:rPr>
          <w:rFonts w:ascii="Times New Roman" w:hAnsi="Times New Roman" w:cs="Times New Roman"/>
          <w:sz w:val="28"/>
          <w:szCs w:val="28"/>
        </w:rPr>
        <w:t xml:space="preserve">        справок о размере субсидии по формам, утвержд</w:t>
      </w:r>
      <w:r w:rsidR="00DF3128" w:rsidRPr="00B41CC0">
        <w:rPr>
          <w:rFonts w:ascii="Times New Roman" w:hAnsi="Times New Roman" w:cs="Times New Roman"/>
          <w:sz w:val="28"/>
          <w:szCs w:val="28"/>
        </w:rPr>
        <w:t>енным</w:t>
      </w:r>
      <w:r w:rsidRPr="00B41CC0">
        <w:rPr>
          <w:rFonts w:ascii="Times New Roman" w:hAnsi="Times New Roman" w:cs="Times New Roman"/>
          <w:sz w:val="28"/>
          <w:szCs w:val="28"/>
        </w:rPr>
        <w:t xml:space="preserve"> Министерством</w:t>
      </w:r>
      <w:r w:rsidR="00B41CC0">
        <w:rPr>
          <w:rFonts w:ascii="Times New Roman" w:hAnsi="Times New Roman" w:cs="Times New Roman"/>
          <w:sz w:val="28"/>
          <w:szCs w:val="28"/>
        </w:rPr>
        <w:t xml:space="preserve"> (в 2-х экземплярах)</w:t>
      </w:r>
      <w:r w:rsidRPr="00B41CC0">
        <w:rPr>
          <w:rFonts w:ascii="Times New Roman" w:hAnsi="Times New Roman" w:cs="Times New Roman"/>
          <w:sz w:val="28"/>
          <w:szCs w:val="28"/>
        </w:rPr>
        <w:t>;</w:t>
      </w:r>
    </w:p>
    <w:p w:rsidR="00451C15" w:rsidRPr="00B41CC0" w:rsidRDefault="00451C15" w:rsidP="00451C15">
      <w:pPr>
        <w:autoSpaceDE w:val="0"/>
        <w:autoSpaceDN w:val="0"/>
        <w:adjustRightInd w:val="0"/>
        <w:spacing w:after="0" w:line="240" w:lineRule="auto"/>
        <w:jc w:val="both"/>
        <w:rPr>
          <w:rFonts w:ascii="Times New Roman" w:hAnsi="Times New Roman" w:cs="Times New Roman"/>
          <w:sz w:val="28"/>
          <w:szCs w:val="28"/>
        </w:rPr>
      </w:pPr>
      <w:r w:rsidRPr="00B41CC0">
        <w:rPr>
          <w:rFonts w:ascii="Times New Roman" w:hAnsi="Times New Roman" w:cs="Times New Roman"/>
          <w:sz w:val="28"/>
          <w:szCs w:val="28"/>
        </w:rPr>
        <w:t xml:space="preserve">        </w:t>
      </w:r>
    </w:p>
    <w:p w:rsidR="00451C15" w:rsidRPr="00B41CC0" w:rsidRDefault="00451C15" w:rsidP="00451C15">
      <w:pPr>
        <w:autoSpaceDE w:val="0"/>
        <w:autoSpaceDN w:val="0"/>
        <w:adjustRightInd w:val="0"/>
        <w:spacing w:after="0" w:line="240" w:lineRule="auto"/>
        <w:jc w:val="both"/>
        <w:rPr>
          <w:rFonts w:ascii="Times New Roman" w:hAnsi="Times New Roman" w:cs="Times New Roman"/>
          <w:sz w:val="28"/>
          <w:szCs w:val="28"/>
        </w:rPr>
      </w:pPr>
      <w:r w:rsidRPr="00B41CC0">
        <w:rPr>
          <w:rFonts w:ascii="Times New Roman" w:hAnsi="Times New Roman" w:cs="Times New Roman"/>
          <w:sz w:val="28"/>
          <w:szCs w:val="28"/>
        </w:rPr>
        <w:t xml:space="preserve">       копий договоров сельскохозяйственного страхования</w:t>
      </w:r>
      <w:r w:rsidR="00B41CC0" w:rsidRPr="00B41CC0">
        <w:rPr>
          <w:rFonts w:ascii="Times New Roman" w:hAnsi="Times New Roman" w:cs="Times New Roman"/>
          <w:sz w:val="28"/>
          <w:szCs w:val="28"/>
        </w:rPr>
        <w:t xml:space="preserve"> (со всеми приложениями, указанными в договоре)</w:t>
      </w:r>
      <w:r w:rsidRPr="00B41CC0">
        <w:rPr>
          <w:rFonts w:ascii="Times New Roman" w:hAnsi="Times New Roman" w:cs="Times New Roman"/>
          <w:sz w:val="28"/>
          <w:szCs w:val="28"/>
        </w:rPr>
        <w:t>;</w:t>
      </w:r>
    </w:p>
    <w:p w:rsidR="00451C15" w:rsidRPr="00B41CC0" w:rsidRDefault="00451C15" w:rsidP="00451C15">
      <w:pPr>
        <w:autoSpaceDE w:val="0"/>
        <w:autoSpaceDN w:val="0"/>
        <w:adjustRightInd w:val="0"/>
        <w:spacing w:before="280" w:after="0" w:line="240" w:lineRule="auto"/>
        <w:ind w:firstLine="540"/>
        <w:jc w:val="both"/>
        <w:rPr>
          <w:rFonts w:ascii="Times New Roman" w:hAnsi="Times New Roman" w:cs="Times New Roman"/>
          <w:sz w:val="28"/>
          <w:szCs w:val="28"/>
        </w:rPr>
      </w:pPr>
      <w:r w:rsidRPr="00B41CC0">
        <w:rPr>
          <w:rFonts w:ascii="Times New Roman" w:hAnsi="Times New Roman" w:cs="Times New Roman"/>
          <w:sz w:val="28"/>
          <w:szCs w:val="28"/>
        </w:rPr>
        <w:t>копий платежных поручений или иных документов, подтверждающих уплату сельскохозяйственным товаропроизводителем 50% страховой премии по договору сельскохозяйственного страхования, заверенных сельскохозяйственным товаропроизводителем</w:t>
      </w:r>
      <w:r w:rsidR="007174B3">
        <w:rPr>
          <w:rFonts w:ascii="Times New Roman" w:hAnsi="Times New Roman" w:cs="Times New Roman"/>
          <w:sz w:val="28"/>
          <w:szCs w:val="28"/>
        </w:rPr>
        <w:t xml:space="preserve"> (с приложением счета на предоплату)</w:t>
      </w:r>
      <w:bookmarkStart w:id="4" w:name="_GoBack"/>
      <w:bookmarkEnd w:id="4"/>
      <w:r w:rsidRPr="00B41CC0">
        <w:rPr>
          <w:rFonts w:ascii="Times New Roman" w:hAnsi="Times New Roman" w:cs="Times New Roman"/>
          <w:sz w:val="28"/>
          <w:szCs w:val="28"/>
        </w:rPr>
        <w:t>.</w:t>
      </w:r>
    </w:p>
    <w:p w:rsidR="00451C15" w:rsidRPr="00B41CC0" w:rsidRDefault="00451C15" w:rsidP="00451C15">
      <w:pPr>
        <w:autoSpaceDE w:val="0"/>
        <w:autoSpaceDN w:val="0"/>
        <w:adjustRightInd w:val="0"/>
        <w:spacing w:before="200" w:after="0" w:line="240" w:lineRule="auto"/>
        <w:ind w:firstLine="540"/>
        <w:jc w:val="both"/>
        <w:rPr>
          <w:rFonts w:ascii="Times New Roman" w:hAnsi="Times New Roman" w:cs="Times New Roman"/>
          <w:sz w:val="28"/>
          <w:szCs w:val="28"/>
        </w:rPr>
      </w:pPr>
      <w:r w:rsidRPr="00B41CC0">
        <w:rPr>
          <w:rFonts w:ascii="Times New Roman" w:hAnsi="Times New Roman" w:cs="Times New Roman"/>
          <w:sz w:val="28"/>
          <w:szCs w:val="28"/>
        </w:rPr>
        <w:t>справки налогового органа, подтверждающей 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рабочих дней до даты заключения соглашения;</w:t>
      </w:r>
    </w:p>
    <w:p w:rsidR="00451C15" w:rsidRPr="00B41CC0" w:rsidRDefault="00451C15" w:rsidP="00451C15">
      <w:pPr>
        <w:autoSpaceDE w:val="0"/>
        <w:autoSpaceDN w:val="0"/>
        <w:adjustRightInd w:val="0"/>
        <w:spacing w:before="200" w:after="0" w:line="240" w:lineRule="auto"/>
        <w:ind w:firstLine="540"/>
        <w:jc w:val="both"/>
        <w:rPr>
          <w:rFonts w:ascii="Times New Roman" w:hAnsi="Times New Roman" w:cs="Times New Roman"/>
          <w:sz w:val="28"/>
          <w:szCs w:val="28"/>
        </w:rPr>
      </w:pPr>
      <w:r w:rsidRPr="00B41CC0">
        <w:rPr>
          <w:rFonts w:ascii="Times New Roman" w:hAnsi="Times New Roman" w:cs="Times New Roman"/>
          <w:sz w:val="28"/>
          <w:szCs w:val="28"/>
        </w:rPr>
        <w:t xml:space="preserve">справки, подписанной руководителем (иным уполномоченным лицом) сельскохозяйственного товаропроизводителя, подтверждающей отсутствие у сельскохозяйственного товаропроизводителя на дату не ранее 30 рабочих дней до даты заключения соглашения просроченной задолженности по возврату в бюджет Республики Башкортостан субсидий, бюджетных инвестиций, </w:t>
      </w:r>
      <w:proofErr w:type="gramStart"/>
      <w:r w:rsidRPr="00B41CC0">
        <w:rPr>
          <w:rFonts w:ascii="Times New Roman" w:hAnsi="Times New Roman" w:cs="Times New Roman"/>
          <w:sz w:val="28"/>
          <w:szCs w:val="28"/>
        </w:rPr>
        <w:t>предоставленных</w:t>
      </w:r>
      <w:proofErr w:type="gramEnd"/>
      <w:r w:rsidRPr="00B41CC0">
        <w:rPr>
          <w:rFonts w:ascii="Times New Roman" w:hAnsi="Times New Roman" w:cs="Times New Roman"/>
          <w:sz w:val="28"/>
          <w:szCs w:val="28"/>
        </w:rPr>
        <w:t xml:space="preserve"> в том числе в соответствии с иными правовыми актами, а также иной просроченной </w:t>
      </w:r>
      <w:r w:rsidRPr="00B41CC0">
        <w:rPr>
          <w:rFonts w:ascii="Times New Roman" w:hAnsi="Times New Roman" w:cs="Times New Roman"/>
          <w:sz w:val="28"/>
          <w:szCs w:val="28"/>
        </w:rPr>
        <w:lastRenderedPageBreak/>
        <w:t>(неурегулированной) задолженности по денежным обязательствам перед бюджетом Республики Башкортостан;</w:t>
      </w:r>
    </w:p>
    <w:p w:rsidR="00642A02" w:rsidRPr="00B41CC0" w:rsidRDefault="00451C15" w:rsidP="00642A0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B41CC0">
        <w:rPr>
          <w:rFonts w:ascii="Times New Roman" w:hAnsi="Times New Roman" w:cs="Times New Roman"/>
          <w:sz w:val="28"/>
          <w:szCs w:val="28"/>
        </w:rPr>
        <w:t xml:space="preserve">справки, подписанной руководителем (иным уполномоченным лицом) сельскохозяйственного товаропроизводителя, подтверждающей, что сельскохозяйственный товаропроизводитель не является на дату не ранее 30 рабочих дней до даты заключения соглашения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1.5 </w:t>
      </w:r>
      <w:r w:rsidR="00642A02" w:rsidRPr="00B41CC0">
        <w:rPr>
          <w:rFonts w:ascii="Times New Roman" w:hAnsi="Times New Roman" w:cs="Times New Roman"/>
          <w:sz w:val="28"/>
          <w:szCs w:val="28"/>
        </w:rPr>
        <w:t>Порядка и условия предоставления субсидий из бюджета Республики Башкортостан на возмещение части затрат сельскохозяйственных  товаропроизводителей</w:t>
      </w:r>
      <w:proofErr w:type="gramEnd"/>
      <w:r w:rsidR="00642A02" w:rsidRPr="00B41CC0">
        <w:rPr>
          <w:rFonts w:ascii="Times New Roman" w:hAnsi="Times New Roman" w:cs="Times New Roman"/>
          <w:sz w:val="28"/>
          <w:szCs w:val="28"/>
        </w:rPr>
        <w:t xml:space="preserve"> на уплату страховых премий по договорам сельскохозяйственного страхования,  утвержденного постановлением Правительства Республики Башкортостан  24 декабря 2019 года</w:t>
      </w:r>
      <w:r w:rsidR="00642A02" w:rsidRPr="00B41CC0">
        <w:rPr>
          <w:rFonts w:ascii="Times New Roman" w:hAnsi="Times New Roman" w:cs="Times New Roman"/>
          <w:sz w:val="28"/>
          <w:szCs w:val="28"/>
        </w:rPr>
        <w:br/>
        <w:t>№ 770.</w:t>
      </w:r>
    </w:p>
    <w:p w:rsidR="00642A02" w:rsidRPr="00B41CC0" w:rsidRDefault="00642A02" w:rsidP="00642A02">
      <w:pPr>
        <w:spacing w:after="0" w:line="240" w:lineRule="auto"/>
        <w:ind w:firstLine="709"/>
        <w:jc w:val="both"/>
        <w:outlineLvl w:val="3"/>
        <w:rPr>
          <w:rFonts w:ascii="Times New Roman" w:hAnsi="Times New Roman" w:cs="Times New Roman"/>
          <w:sz w:val="28"/>
          <w:szCs w:val="28"/>
        </w:rPr>
      </w:pPr>
      <w:r w:rsidRPr="00B41CC0">
        <w:rPr>
          <w:rFonts w:ascii="Times New Roman" w:hAnsi="Times New Roman" w:cs="Times New Roman"/>
          <w:sz w:val="28"/>
          <w:szCs w:val="28"/>
        </w:rPr>
        <w:t>справки, выданной Главным</w:t>
      </w:r>
      <w:r w:rsidRPr="00B41CC0">
        <w:rPr>
          <w:rFonts w:ascii="Times New Roman" w:hAnsi="Times New Roman" w:cs="Times New Roman"/>
          <w:spacing w:val="3"/>
          <w:sz w:val="28"/>
          <w:szCs w:val="28"/>
        </w:rPr>
        <w:t xml:space="preserve"> управлением МЧС России по Республике Башкортостан, </w:t>
      </w:r>
      <w:r w:rsidRPr="00B41CC0">
        <w:rPr>
          <w:rFonts w:ascii="Times New Roman" w:hAnsi="Times New Roman" w:cs="Times New Roman"/>
          <w:sz w:val="28"/>
          <w:szCs w:val="28"/>
        </w:rPr>
        <w:t>подтверждающей отсутствие в году, предшествующем году получения субсидии,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B41CC0" w:rsidRPr="00B41CC0" w:rsidRDefault="00B41CC0" w:rsidP="00B41CC0">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B41CC0">
        <w:rPr>
          <w:rFonts w:ascii="Times New Roman" w:eastAsia="Times New Roman" w:hAnsi="Times New Roman" w:cs="Times New Roman"/>
          <w:sz w:val="28"/>
          <w:szCs w:val="28"/>
          <w:lang w:eastAsia="ru-RU"/>
        </w:rPr>
        <w:t xml:space="preserve">Документы </w:t>
      </w:r>
      <w:r>
        <w:rPr>
          <w:rFonts w:ascii="Times New Roman" w:eastAsia="Times New Roman" w:hAnsi="Times New Roman" w:cs="Times New Roman"/>
          <w:sz w:val="28"/>
          <w:szCs w:val="28"/>
          <w:lang w:eastAsia="ru-RU"/>
        </w:rPr>
        <w:t xml:space="preserve"> </w:t>
      </w:r>
      <w:r w:rsidRPr="00B41CC0">
        <w:rPr>
          <w:rFonts w:ascii="Times New Roman" w:eastAsia="Times New Roman" w:hAnsi="Times New Roman" w:cs="Times New Roman"/>
          <w:sz w:val="28"/>
          <w:szCs w:val="28"/>
          <w:lang w:eastAsia="ru-RU"/>
        </w:rPr>
        <w:t>по  страховой организации (свидетельства, лицензии,</w:t>
      </w:r>
      <w:r w:rsidRPr="00B41CC0">
        <w:rPr>
          <w:rFonts w:ascii="Times New Roman" w:hAnsi="Times New Roman" w:cs="Times New Roman"/>
          <w:sz w:val="28"/>
          <w:szCs w:val="28"/>
        </w:rPr>
        <w:t xml:space="preserve"> </w:t>
      </w:r>
      <w:r w:rsidR="000E00AB">
        <w:rPr>
          <w:rFonts w:ascii="Times New Roman" w:hAnsi="Times New Roman" w:cs="Times New Roman"/>
          <w:sz w:val="28"/>
          <w:szCs w:val="28"/>
        </w:rPr>
        <w:t xml:space="preserve">подтверждение членства в НСА, </w:t>
      </w:r>
      <w:r w:rsidRPr="00B41CC0">
        <w:rPr>
          <w:rFonts w:ascii="Times New Roman" w:hAnsi="Times New Roman" w:cs="Times New Roman"/>
          <w:sz w:val="28"/>
          <w:szCs w:val="28"/>
        </w:rPr>
        <w:t>выписк</w:t>
      </w:r>
      <w:r w:rsidRPr="00B41CC0">
        <w:rPr>
          <w:rFonts w:ascii="Times New Roman" w:hAnsi="Times New Roman" w:cs="Times New Roman"/>
          <w:sz w:val="28"/>
          <w:szCs w:val="28"/>
        </w:rPr>
        <w:t>у</w:t>
      </w:r>
      <w:r w:rsidRPr="00B41CC0">
        <w:rPr>
          <w:rFonts w:ascii="Times New Roman" w:hAnsi="Times New Roman" w:cs="Times New Roman"/>
          <w:sz w:val="28"/>
          <w:szCs w:val="28"/>
        </w:rPr>
        <w:t xml:space="preserve"> из отчета о платежеспособности страховой организации</w:t>
      </w:r>
      <w:r w:rsidRPr="00B41CC0">
        <w:rPr>
          <w:rFonts w:ascii="Times New Roman" w:hAnsi="Times New Roman" w:cs="Times New Roman"/>
          <w:sz w:val="28"/>
          <w:szCs w:val="28"/>
        </w:rPr>
        <w:t xml:space="preserve"> на дату заключения договора).</w:t>
      </w:r>
    </w:p>
    <w:p w:rsidR="00B41CC0" w:rsidRPr="00B41CC0" w:rsidRDefault="00B41CC0" w:rsidP="00B41CC0">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B41CC0">
        <w:rPr>
          <w:rFonts w:ascii="Times New Roman" w:eastAsia="Times New Roman" w:hAnsi="Times New Roman" w:cs="Times New Roman"/>
          <w:sz w:val="28"/>
          <w:szCs w:val="28"/>
          <w:lang w:eastAsia="ru-RU"/>
        </w:rPr>
        <w:t xml:space="preserve">Копии </w:t>
      </w:r>
      <w:proofErr w:type="spellStart"/>
      <w:r w:rsidRPr="00B41CC0">
        <w:rPr>
          <w:rFonts w:ascii="Times New Roman" w:eastAsia="Times New Roman" w:hAnsi="Times New Roman" w:cs="Times New Roman"/>
          <w:sz w:val="28"/>
          <w:szCs w:val="28"/>
          <w:lang w:eastAsia="ru-RU"/>
        </w:rPr>
        <w:t>статотчетности</w:t>
      </w:r>
      <w:proofErr w:type="spellEnd"/>
      <w:r w:rsidRPr="00B41CC0">
        <w:rPr>
          <w:rFonts w:ascii="Times New Roman" w:eastAsia="Times New Roman" w:hAnsi="Times New Roman" w:cs="Times New Roman"/>
          <w:sz w:val="28"/>
          <w:szCs w:val="28"/>
          <w:lang w:eastAsia="ru-RU"/>
        </w:rPr>
        <w:t xml:space="preserve"> за 5 лет, на основании которых определялась средняя урожайность.</w:t>
      </w:r>
    </w:p>
    <w:p w:rsidR="007908FA" w:rsidRPr="00B41CC0" w:rsidRDefault="007908FA" w:rsidP="00642A02">
      <w:pPr>
        <w:spacing w:after="0" w:line="240" w:lineRule="auto"/>
        <w:ind w:firstLine="709"/>
        <w:jc w:val="both"/>
        <w:outlineLvl w:val="3"/>
        <w:rPr>
          <w:rFonts w:ascii="Times New Roman" w:hAnsi="Times New Roman" w:cs="Times New Roman"/>
          <w:sz w:val="28"/>
          <w:szCs w:val="28"/>
        </w:rPr>
      </w:pPr>
    </w:p>
    <w:p w:rsidR="007908FA" w:rsidRPr="00B41CC0" w:rsidRDefault="007908FA" w:rsidP="00642A02">
      <w:pPr>
        <w:spacing w:after="0" w:line="240" w:lineRule="auto"/>
        <w:ind w:firstLine="709"/>
        <w:jc w:val="both"/>
        <w:outlineLvl w:val="3"/>
        <w:rPr>
          <w:rFonts w:ascii="Times New Roman" w:hAnsi="Times New Roman" w:cs="Times New Roman"/>
          <w:sz w:val="28"/>
          <w:szCs w:val="28"/>
        </w:rPr>
      </w:pPr>
    </w:p>
    <w:p w:rsidR="007908FA" w:rsidRDefault="007908FA" w:rsidP="00642A02">
      <w:pPr>
        <w:spacing w:after="0" w:line="240" w:lineRule="auto"/>
        <w:ind w:firstLine="709"/>
        <w:jc w:val="both"/>
        <w:outlineLvl w:val="3"/>
        <w:rPr>
          <w:rFonts w:ascii="Times New Roman" w:hAnsi="Times New Roman" w:cs="Times New Roman"/>
          <w:sz w:val="30"/>
          <w:szCs w:val="30"/>
        </w:rPr>
      </w:pPr>
    </w:p>
    <w:p w:rsidR="00451C15" w:rsidRDefault="00451C15" w:rsidP="00F81C93">
      <w:pPr>
        <w:autoSpaceDE w:val="0"/>
        <w:autoSpaceDN w:val="0"/>
        <w:adjustRightInd w:val="0"/>
        <w:spacing w:before="220" w:after="0" w:line="240" w:lineRule="auto"/>
        <w:ind w:firstLine="567"/>
        <w:jc w:val="both"/>
        <w:rPr>
          <w:rFonts w:ascii="Times New Roman" w:hAnsi="Times New Roman" w:cs="Times New Roman"/>
          <w:sz w:val="28"/>
          <w:szCs w:val="28"/>
        </w:rPr>
      </w:pPr>
    </w:p>
    <w:p w:rsidR="00451C15" w:rsidRDefault="00451C15" w:rsidP="00732888">
      <w:pPr>
        <w:autoSpaceDE w:val="0"/>
        <w:autoSpaceDN w:val="0"/>
        <w:adjustRightInd w:val="0"/>
        <w:spacing w:before="220" w:after="0" w:line="240" w:lineRule="auto"/>
        <w:ind w:firstLine="567"/>
        <w:jc w:val="both"/>
        <w:rPr>
          <w:rFonts w:ascii="Times New Roman" w:hAnsi="Times New Roman" w:cs="Times New Roman"/>
          <w:sz w:val="28"/>
          <w:szCs w:val="28"/>
        </w:rPr>
      </w:pPr>
    </w:p>
    <w:p w:rsidR="00732888" w:rsidRPr="00732888" w:rsidRDefault="00732888" w:rsidP="00C7618F">
      <w:pPr>
        <w:pStyle w:val="ConsPlusNormal"/>
        <w:spacing w:before="220"/>
        <w:ind w:firstLine="540"/>
        <w:jc w:val="both"/>
        <w:rPr>
          <w:rFonts w:ascii="Times New Roman" w:hAnsi="Times New Roman" w:cs="Times New Roman"/>
          <w:sz w:val="28"/>
          <w:szCs w:val="28"/>
        </w:rPr>
      </w:pPr>
    </w:p>
    <w:sectPr w:rsidR="00732888" w:rsidRPr="00732888" w:rsidSect="00B41CC0">
      <w:pgSz w:w="11906" w:h="16838"/>
      <w:pgMar w:top="567" w:right="424" w:bottom="709" w:left="1276" w:header="709" w:footer="2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A"/>
    <w:rsid w:val="000E00AB"/>
    <w:rsid w:val="00451C15"/>
    <w:rsid w:val="005C6974"/>
    <w:rsid w:val="00642A02"/>
    <w:rsid w:val="00676BC3"/>
    <w:rsid w:val="007174B3"/>
    <w:rsid w:val="00732888"/>
    <w:rsid w:val="00762948"/>
    <w:rsid w:val="007908FA"/>
    <w:rsid w:val="0081662B"/>
    <w:rsid w:val="00A5418E"/>
    <w:rsid w:val="00A75C62"/>
    <w:rsid w:val="00AC7F1A"/>
    <w:rsid w:val="00B41CC0"/>
    <w:rsid w:val="00C7618F"/>
    <w:rsid w:val="00DF3128"/>
    <w:rsid w:val="00E36F11"/>
    <w:rsid w:val="00EA042E"/>
    <w:rsid w:val="00EF4706"/>
    <w:rsid w:val="00F8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C6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41CC0"/>
    <w:pPr>
      <w:spacing w:after="0" w:line="240" w:lineRule="auto"/>
      <w:ind w:left="720"/>
      <w:contextualSpacing/>
    </w:pPr>
    <w:rPr>
      <w:rFonts w:ascii="Peterburg" w:eastAsia="Times New Roman" w:hAnsi="Peterburg" w:cs="Times New Roman"/>
      <w:b/>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C6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B41CC0"/>
    <w:pPr>
      <w:spacing w:after="0" w:line="240" w:lineRule="auto"/>
      <w:ind w:left="720"/>
      <w:contextualSpacing/>
    </w:pPr>
    <w:rPr>
      <w:rFonts w:ascii="Peterburg" w:eastAsia="Times New Roman" w:hAnsi="Peterburg"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102">
      <w:bodyDiv w:val="1"/>
      <w:marLeft w:val="0"/>
      <w:marRight w:val="0"/>
      <w:marTop w:val="0"/>
      <w:marBottom w:val="0"/>
      <w:divBdr>
        <w:top w:val="none" w:sz="0" w:space="0" w:color="auto"/>
        <w:left w:val="none" w:sz="0" w:space="0" w:color="auto"/>
        <w:bottom w:val="none" w:sz="0" w:space="0" w:color="auto"/>
        <w:right w:val="none" w:sz="0" w:space="0" w:color="auto"/>
      </w:divBdr>
    </w:div>
    <w:div w:id="1305429153">
      <w:bodyDiv w:val="1"/>
      <w:marLeft w:val="0"/>
      <w:marRight w:val="0"/>
      <w:marTop w:val="0"/>
      <w:marBottom w:val="0"/>
      <w:divBdr>
        <w:top w:val="none" w:sz="0" w:space="0" w:color="auto"/>
        <w:left w:val="none" w:sz="0" w:space="0" w:color="auto"/>
        <w:bottom w:val="none" w:sz="0" w:space="0" w:color="auto"/>
        <w:right w:val="none" w:sz="0" w:space="0" w:color="auto"/>
      </w:divBdr>
    </w:div>
    <w:div w:id="18024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Еникеева Резеда Гумеровна</dc:creator>
  <cp:lastModifiedBy>Еникеева Резеда Гумеровна</cp:lastModifiedBy>
  <cp:revision>14</cp:revision>
  <cp:lastPrinted>2021-04-28T07:48:00Z</cp:lastPrinted>
  <dcterms:created xsi:type="dcterms:W3CDTF">2020-04-17T07:56:00Z</dcterms:created>
  <dcterms:modified xsi:type="dcterms:W3CDTF">2021-04-28T09:51:00Z</dcterms:modified>
</cp:coreProperties>
</file>